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2566C" w14:textId="77777777" w:rsidR="00242D90" w:rsidRPr="00BF4C55" w:rsidRDefault="00242D90">
      <w:pPr>
        <w:pStyle w:val="Nzev"/>
        <w:rPr>
          <w:rFonts w:ascii="Aptos" w:hAnsi="Aptos" w:cs="Tahoma"/>
          <w:sz w:val="28"/>
        </w:rPr>
      </w:pPr>
      <w:r w:rsidRPr="00BF4C55">
        <w:rPr>
          <w:rFonts w:ascii="Aptos" w:hAnsi="Aptos" w:cs="Tahoma"/>
          <w:sz w:val="28"/>
        </w:rPr>
        <w:t xml:space="preserve">Reklamační řád stavby </w:t>
      </w:r>
    </w:p>
    <w:p w14:paraId="6D30E328" w14:textId="33F34004" w:rsidR="00D60BDE" w:rsidRPr="00BF4C55" w:rsidRDefault="00D60BDE" w:rsidP="00914048">
      <w:pPr>
        <w:pStyle w:val="Nzev"/>
        <w:rPr>
          <w:rFonts w:ascii="Aptos" w:hAnsi="Aptos" w:cs="Tahoma"/>
          <w:sz w:val="28"/>
        </w:rPr>
      </w:pPr>
      <w:r w:rsidRPr="00BF4C55">
        <w:rPr>
          <w:rFonts w:ascii="Aptos" w:hAnsi="Aptos" w:cs="Tahoma"/>
          <w:sz w:val="28"/>
        </w:rPr>
        <w:t>„</w:t>
      </w:r>
      <w:r w:rsidR="00BF4C55" w:rsidRPr="00BF4C55">
        <w:rPr>
          <w:rFonts w:ascii="Aptos" w:hAnsi="Aptos" w:cs="Tahoma"/>
          <w:sz w:val="28"/>
        </w:rPr>
        <w:t>Rezidence Hlaváčkova I. - Praha, Košíře</w:t>
      </w:r>
      <w:r w:rsidRPr="00BF4C55">
        <w:rPr>
          <w:rFonts w:ascii="Aptos" w:hAnsi="Aptos" w:cs="Tahoma"/>
          <w:sz w:val="28"/>
        </w:rPr>
        <w:t xml:space="preserve">“ </w:t>
      </w:r>
    </w:p>
    <w:p w14:paraId="49AEDE2F" w14:textId="3A4D324A" w:rsidR="00242D90" w:rsidRDefault="00197CF2" w:rsidP="00914048">
      <w:pPr>
        <w:pStyle w:val="Nzev"/>
        <w:rPr>
          <w:rFonts w:ascii="Aptos" w:hAnsi="Aptos" w:cs="Tahoma"/>
          <w:b w:val="0"/>
          <w:bCs w:val="0"/>
          <w:i/>
          <w:iCs/>
          <w:sz w:val="22"/>
          <w:szCs w:val="22"/>
        </w:rPr>
      </w:pPr>
      <w:r w:rsidRPr="00BF4C55">
        <w:rPr>
          <w:rFonts w:ascii="Aptos" w:hAnsi="Aptos" w:cs="Tahoma"/>
          <w:b w:val="0"/>
          <w:bCs w:val="0"/>
          <w:i/>
          <w:iCs/>
          <w:sz w:val="22"/>
          <w:szCs w:val="22"/>
        </w:rPr>
        <w:t>P</w:t>
      </w:r>
      <w:r w:rsidR="00242D90" w:rsidRPr="00BF4C55">
        <w:rPr>
          <w:rFonts w:ascii="Aptos" w:hAnsi="Aptos" w:cs="Tahoma"/>
          <w:b w:val="0"/>
          <w:bCs w:val="0"/>
          <w:i/>
          <w:iCs/>
          <w:sz w:val="22"/>
          <w:szCs w:val="22"/>
        </w:rPr>
        <w:t>latn</w:t>
      </w:r>
      <w:r w:rsidRPr="00BF4C55">
        <w:rPr>
          <w:rFonts w:ascii="Aptos" w:hAnsi="Aptos" w:cs="Tahoma"/>
          <w:b w:val="0"/>
          <w:bCs w:val="0"/>
          <w:i/>
          <w:iCs/>
          <w:sz w:val="22"/>
          <w:szCs w:val="22"/>
        </w:rPr>
        <w:t>ost a</w:t>
      </w:r>
      <w:r w:rsidR="00242D90" w:rsidRPr="00BF4C55">
        <w:rPr>
          <w:rFonts w:ascii="Aptos" w:hAnsi="Aptos" w:cs="Tahoma"/>
          <w:b w:val="0"/>
          <w:bCs w:val="0"/>
          <w:i/>
          <w:iCs/>
          <w:sz w:val="22"/>
          <w:szCs w:val="22"/>
        </w:rPr>
        <w:t xml:space="preserve"> účinnost od </w:t>
      </w:r>
      <w:r w:rsidRPr="00BF4C55">
        <w:rPr>
          <w:rFonts w:ascii="Aptos" w:hAnsi="Aptos" w:cs="Tahoma"/>
          <w:b w:val="0"/>
          <w:bCs w:val="0"/>
          <w:i/>
          <w:iCs/>
          <w:sz w:val="22"/>
          <w:szCs w:val="22"/>
          <w:highlight w:val="yellow"/>
        </w:rPr>
        <w:t>DOPLNIT</w:t>
      </w:r>
    </w:p>
    <w:p w14:paraId="3E8F21C4" w14:textId="04202087" w:rsidR="004215DE" w:rsidRPr="00111B4E" w:rsidRDefault="004215DE" w:rsidP="00914048">
      <w:pPr>
        <w:pStyle w:val="Nzev"/>
        <w:rPr>
          <w:rFonts w:ascii="Aptos" w:hAnsi="Aptos" w:cs="Tahoma"/>
          <w:b w:val="0"/>
          <w:bCs w:val="0"/>
          <w:iCs/>
          <w:sz w:val="22"/>
          <w:szCs w:val="22"/>
        </w:rPr>
      </w:pPr>
      <w:r w:rsidRPr="00111B4E">
        <w:rPr>
          <w:rFonts w:ascii="Aptos" w:hAnsi="Aptos" w:cs="Tahoma"/>
          <w:b w:val="0"/>
          <w:bCs w:val="0"/>
          <w:iCs/>
          <w:sz w:val="22"/>
          <w:szCs w:val="22"/>
        </w:rPr>
        <w:t>(dále jen „</w:t>
      </w:r>
      <w:r w:rsidRPr="00111B4E">
        <w:rPr>
          <w:rFonts w:ascii="Aptos" w:hAnsi="Aptos" w:cs="Tahoma"/>
          <w:bCs w:val="0"/>
          <w:iCs/>
          <w:sz w:val="22"/>
          <w:szCs w:val="22"/>
        </w:rPr>
        <w:t>reklamační řád</w:t>
      </w:r>
      <w:r w:rsidRPr="00111B4E">
        <w:rPr>
          <w:rFonts w:ascii="Aptos" w:hAnsi="Aptos" w:cs="Tahoma"/>
          <w:b w:val="0"/>
          <w:bCs w:val="0"/>
          <w:iCs/>
          <w:sz w:val="22"/>
          <w:szCs w:val="22"/>
        </w:rPr>
        <w:t>“)</w:t>
      </w:r>
    </w:p>
    <w:p w14:paraId="5AFA6287" w14:textId="77777777" w:rsidR="002F71B2" w:rsidRPr="00BF4C55" w:rsidRDefault="002F71B2">
      <w:pPr>
        <w:jc w:val="both"/>
        <w:rPr>
          <w:rFonts w:ascii="Aptos" w:hAnsi="Aptos" w:cs="Tahoma"/>
          <w:b/>
          <w:sz w:val="20"/>
        </w:rPr>
      </w:pPr>
    </w:p>
    <w:p w14:paraId="2548D059" w14:textId="046AC311" w:rsidR="00E22E8A" w:rsidRPr="00CD18FE" w:rsidRDefault="00E22E8A" w:rsidP="00E22E8A">
      <w:pPr>
        <w:jc w:val="both"/>
        <w:rPr>
          <w:rFonts w:ascii="Aptos" w:hAnsi="Aptos"/>
          <w:sz w:val="20"/>
          <w:szCs w:val="20"/>
        </w:rPr>
      </w:pPr>
      <w:r w:rsidRPr="00CD18FE">
        <w:rPr>
          <w:rFonts w:ascii="Aptos" w:hAnsi="Aptos"/>
          <w:b/>
          <w:sz w:val="20"/>
          <w:szCs w:val="20"/>
        </w:rPr>
        <w:t>1)</w:t>
      </w:r>
      <w:r w:rsidRPr="00CD18FE">
        <w:rPr>
          <w:rFonts w:ascii="Aptos" w:hAnsi="Aptos"/>
          <w:b/>
          <w:sz w:val="20"/>
          <w:szCs w:val="20"/>
        </w:rPr>
        <w:tab/>
      </w:r>
      <w:r w:rsidR="00242D90" w:rsidRPr="00CD18FE">
        <w:rPr>
          <w:rFonts w:ascii="Aptos" w:hAnsi="Aptos" w:cs="Tahoma"/>
          <w:b/>
          <w:sz w:val="20"/>
          <w:szCs w:val="20"/>
          <w:u w:val="single"/>
        </w:rPr>
        <w:t xml:space="preserve">Investor </w:t>
      </w:r>
      <w:r w:rsidR="00242D90" w:rsidRPr="00CD18FE">
        <w:rPr>
          <w:rFonts w:ascii="Aptos" w:hAnsi="Aptos" w:cs="Tahoma"/>
          <w:sz w:val="20"/>
          <w:szCs w:val="20"/>
          <w:u w:val="single"/>
        </w:rPr>
        <w:t>(objednatel díla</w:t>
      </w:r>
      <w:r w:rsidR="00B3668F" w:rsidRPr="00CD18FE">
        <w:rPr>
          <w:rFonts w:ascii="Aptos" w:hAnsi="Aptos" w:cs="Tahoma"/>
          <w:sz w:val="20"/>
          <w:szCs w:val="20"/>
          <w:u w:val="single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  <w:u w:val="single"/>
        </w:rPr>
        <w:t>a převodce</w:t>
      </w:r>
      <w:r w:rsidR="00197CF2" w:rsidRPr="00CD18FE">
        <w:rPr>
          <w:rFonts w:ascii="Aptos" w:hAnsi="Aptos" w:cs="Tahoma"/>
          <w:sz w:val="20"/>
          <w:szCs w:val="20"/>
          <w:u w:val="single"/>
        </w:rPr>
        <w:t xml:space="preserve"> jednotek</w:t>
      </w:r>
      <w:r w:rsidR="00242D90" w:rsidRPr="00CD18FE">
        <w:rPr>
          <w:rFonts w:ascii="Aptos" w:hAnsi="Aptos" w:cs="Tahoma"/>
          <w:sz w:val="20"/>
          <w:szCs w:val="20"/>
          <w:u w:val="single"/>
        </w:rPr>
        <w:t>):</w:t>
      </w:r>
      <w:r w:rsidR="00242D90" w:rsidRPr="00CD18FE">
        <w:rPr>
          <w:rFonts w:ascii="Aptos" w:hAnsi="Aptos" w:cs="Tahoma"/>
          <w:sz w:val="20"/>
          <w:szCs w:val="20"/>
        </w:rPr>
        <w:t xml:space="preserve"> </w:t>
      </w:r>
    </w:p>
    <w:p w14:paraId="5358512E" w14:textId="77777777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b/>
          <w:bCs/>
          <w:sz w:val="20"/>
          <w:szCs w:val="20"/>
        </w:rPr>
        <w:t>Asterius s.r.o.</w:t>
      </w:r>
    </w:p>
    <w:p w14:paraId="7E2F3EA7" w14:textId="0FE5DB4E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sz w:val="20"/>
          <w:szCs w:val="20"/>
        </w:rPr>
        <w:t>IČO: 014 44 719</w:t>
      </w:r>
    </w:p>
    <w:p w14:paraId="535B51C6" w14:textId="77777777" w:rsidR="00BF4C55" w:rsidRPr="00CD18FE" w:rsidRDefault="00BF4C55" w:rsidP="00BF4C55">
      <w:pPr>
        <w:widowControl w:val="0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sz w:val="20"/>
          <w:szCs w:val="20"/>
        </w:rPr>
        <w:t>se sídlem: Holubova 2527/1, Smíchov, 150 00 Praha 5</w:t>
      </w:r>
    </w:p>
    <w:p w14:paraId="715D0101" w14:textId="77777777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sz w:val="20"/>
          <w:szCs w:val="20"/>
        </w:rPr>
        <w:t xml:space="preserve">zapsaná v obchodním rejstříku vedeném u Městského soudu v Praze pod sp. zn. C 206261    </w:t>
      </w:r>
    </w:p>
    <w:p w14:paraId="17FC68AB" w14:textId="77777777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  <w:highlight w:val="white"/>
        </w:rPr>
      </w:pPr>
      <w:r w:rsidRPr="00CD18FE">
        <w:rPr>
          <w:rFonts w:ascii="Aptos" w:hAnsi="Aptos" w:cstheme="majorHAnsi"/>
          <w:sz w:val="20"/>
          <w:szCs w:val="20"/>
        </w:rPr>
        <w:t xml:space="preserve">zastoupena: </w:t>
      </w:r>
      <w:r w:rsidRPr="00CD18FE">
        <w:rPr>
          <w:rFonts w:ascii="Aptos" w:hAnsi="Aptos" w:cstheme="majorHAnsi"/>
          <w:sz w:val="20"/>
          <w:szCs w:val="20"/>
          <w:highlight w:val="yellow"/>
        </w:rPr>
        <w:t>Martin Procházka, prokurista</w:t>
      </w:r>
      <w:r w:rsidRPr="00CD18FE">
        <w:rPr>
          <w:rFonts w:ascii="Aptos" w:hAnsi="Aptos" w:cstheme="majorHAnsi"/>
          <w:sz w:val="20"/>
          <w:szCs w:val="20"/>
        </w:rPr>
        <w:t xml:space="preserve">     </w:t>
      </w:r>
    </w:p>
    <w:p w14:paraId="6D7C8BC3" w14:textId="77777777" w:rsidR="00D60BDE" w:rsidRPr="00CD18FE" w:rsidRDefault="000A1F40" w:rsidP="00D60BDE">
      <w:pPr>
        <w:ind w:firstLine="708"/>
        <w:jc w:val="both"/>
        <w:rPr>
          <w:rFonts w:ascii="Aptos" w:hAnsi="Aptos" w:cs="Tahoma"/>
          <w:sz w:val="10"/>
          <w:szCs w:val="10"/>
        </w:rPr>
      </w:pPr>
      <w:r w:rsidRPr="00CD18FE">
        <w:rPr>
          <w:rFonts w:ascii="Aptos" w:hAnsi="Aptos" w:cs="Tahoma"/>
          <w:sz w:val="20"/>
          <w:szCs w:val="20"/>
        </w:rPr>
        <w:t xml:space="preserve"> </w:t>
      </w:r>
    </w:p>
    <w:p w14:paraId="0A61987A" w14:textId="138EEF3C" w:rsidR="00242D90" w:rsidRPr="00CD18FE" w:rsidRDefault="00242D90" w:rsidP="00D60BDE">
      <w:pPr>
        <w:ind w:firstLine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 w:cs="Tahoma"/>
          <w:sz w:val="20"/>
          <w:szCs w:val="20"/>
        </w:rPr>
        <w:t xml:space="preserve">(dále jen </w:t>
      </w:r>
      <w:r w:rsidR="006E03AB" w:rsidRPr="00CD18FE">
        <w:rPr>
          <w:rFonts w:ascii="Aptos" w:hAnsi="Aptos" w:cs="Tahoma"/>
          <w:sz w:val="20"/>
          <w:szCs w:val="20"/>
        </w:rPr>
        <w:t>„</w:t>
      </w:r>
      <w:r w:rsidR="000337DC" w:rsidRPr="00CD18FE">
        <w:rPr>
          <w:rFonts w:ascii="Aptos" w:hAnsi="Aptos" w:cs="Tahoma"/>
          <w:b/>
          <w:sz w:val="20"/>
          <w:szCs w:val="20"/>
        </w:rPr>
        <w:t>investor</w:t>
      </w:r>
      <w:r w:rsidR="006E03AB" w:rsidRPr="00CD18FE">
        <w:rPr>
          <w:rFonts w:ascii="Aptos" w:hAnsi="Aptos" w:cs="Tahoma"/>
          <w:sz w:val="20"/>
          <w:szCs w:val="20"/>
        </w:rPr>
        <w:t>“</w:t>
      </w:r>
      <w:r w:rsidRPr="00CD18FE">
        <w:rPr>
          <w:rFonts w:ascii="Aptos" w:hAnsi="Aptos" w:cs="Tahoma"/>
          <w:sz w:val="20"/>
          <w:szCs w:val="20"/>
        </w:rPr>
        <w:t>)</w:t>
      </w:r>
    </w:p>
    <w:p w14:paraId="164DFF94" w14:textId="77777777" w:rsidR="00BF4C55" w:rsidRPr="00CD18FE" w:rsidRDefault="00BF4C55" w:rsidP="00D60BDE">
      <w:pPr>
        <w:ind w:firstLine="708"/>
        <w:jc w:val="both"/>
        <w:rPr>
          <w:rFonts w:ascii="Aptos" w:hAnsi="Aptos" w:cs="Tahoma"/>
          <w:sz w:val="20"/>
          <w:szCs w:val="20"/>
        </w:rPr>
      </w:pPr>
    </w:p>
    <w:p w14:paraId="781C1521" w14:textId="4FA3EF59" w:rsidR="00BF4C55" w:rsidRPr="00CD18FE" w:rsidRDefault="00BF4C55" w:rsidP="00BF4C55">
      <w:pPr>
        <w:jc w:val="both"/>
        <w:rPr>
          <w:rFonts w:ascii="Aptos" w:hAnsi="Aptos"/>
          <w:sz w:val="20"/>
          <w:szCs w:val="20"/>
        </w:rPr>
      </w:pPr>
      <w:r w:rsidRPr="00CD18FE">
        <w:rPr>
          <w:rFonts w:ascii="Aptos" w:hAnsi="Aptos"/>
          <w:b/>
          <w:sz w:val="20"/>
          <w:szCs w:val="20"/>
        </w:rPr>
        <w:t>2)</w:t>
      </w:r>
      <w:r w:rsidRPr="00CD18FE">
        <w:rPr>
          <w:rFonts w:ascii="Aptos" w:hAnsi="Aptos"/>
          <w:b/>
          <w:sz w:val="20"/>
          <w:szCs w:val="20"/>
        </w:rPr>
        <w:tab/>
      </w:r>
      <w:r w:rsidRPr="00CD18FE">
        <w:rPr>
          <w:rFonts w:ascii="Aptos" w:hAnsi="Aptos" w:cs="Tahoma"/>
          <w:b/>
          <w:sz w:val="20"/>
          <w:szCs w:val="20"/>
          <w:u w:val="single"/>
        </w:rPr>
        <w:t xml:space="preserve">Zhotovitel stavby </w:t>
      </w:r>
      <w:r w:rsidRPr="00CD18FE">
        <w:rPr>
          <w:rFonts w:ascii="Aptos" w:hAnsi="Aptos" w:cs="Tahoma"/>
          <w:sz w:val="20"/>
          <w:szCs w:val="20"/>
          <w:u w:val="single"/>
        </w:rPr>
        <w:t>(dodavatel díla):</w:t>
      </w:r>
      <w:r w:rsidRPr="00CD18FE">
        <w:rPr>
          <w:rFonts w:ascii="Aptos" w:hAnsi="Aptos" w:cs="Tahoma"/>
          <w:sz w:val="20"/>
          <w:szCs w:val="20"/>
        </w:rPr>
        <w:t xml:space="preserve"> </w:t>
      </w:r>
    </w:p>
    <w:p w14:paraId="6863986F" w14:textId="68FE9854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b/>
          <w:bCs/>
          <w:sz w:val="20"/>
          <w:szCs w:val="20"/>
          <w:highlight w:val="yellow"/>
        </w:rPr>
        <w:t>DOPLNIT</w:t>
      </w:r>
    </w:p>
    <w:p w14:paraId="4FDBC77E" w14:textId="73B1E49A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sz w:val="20"/>
          <w:szCs w:val="20"/>
        </w:rPr>
        <w:t xml:space="preserve">IČO: </w:t>
      </w:r>
      <w:r w:rsidRPr="00CD18FE">
        <w:rPr>
          <w:rFonts w:ascii="Aptos" w:hAnsi="Aptos" w:cs="Tahoma"/>
          <w:sz w:val="20"/>
          <w:szCs w:val="20"/>
          <w:highlight w:val="yellow"/>
        </w:rPr>
        <w:t>DOPLNIT</w:t>
      </w:r>
    </w:p>
    <w:p w14:paraId="3D811F90" w14:textId="16A7D3B3" w:rsidR="00BF4C55" w:rsidRPr="00CD18FE" w:rsidRDefault="00BF4C55" w:rsidP="00BF4C55">
      <w:pPr>
        <w:widowControl w:val="0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sz w:val="20"/>
          <w:szCs w:val="20"/>
        </w:rPr>
        <w:t xml:space="preserve">se sídlem: </w:t>
      </w:r>
      <w:r w:rsidRPr="00CD18FE">
        <w:rPr>
          <w:rFonts w:ascii="Aptos" w:hAnsi="Aptos" w:cs="Tahoma"/>
          <w:sz w:val="20"/>
          <w:szCs w:val="20"/>
          <w:highlight w:val="yellow"/>
        </w:rPr>
        <w:t>DOPLNIT</w:t>
      </w:r>
    </w:p>
    <w:p w14:paraId="1DA4BBA5" w14:textId="6A31D760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sz w:val="20"/>
          <w:szCs w:val="20"/>
        </w:rPr>
        <w:t xml:space="preserve">zapsaná v obchodním rejstříku vedeném u </w:t>
      </w:r>
      <w:r w:rsidRPr="00CD18FE">
        <w:rPr>
          <w:rFonts w:ascii="Aptos" w:hAnsi="Aptos" w:cs="Tahoma"/>
          <w:sz w:val="20"/>
          <w:szCs w:val="20"/>
          <w:highlight w:val="yellow"/>
        </w:rPr>
        <w:t>DOPLNIT</w:t>
      </w:r>
      <w:r w:rsidRPr="00CD18FE">
        <w:rPr>
          <w:rFonts w:ascii="Aptos" w:hAnsi="Aptos" w:cstheme="majorHAnsi"/>
          <w:sz w:val="20"/>
          <w:szCs w:val="20"/>
        </w:rPr>
        <w:t xml:space="preserve"> soudu v </w:t>
      </w:r>
      <w:r w:rsidRPr="00CD18FE">
        <w:rPr>
          <w:rFonts w:ascii="Aptos" w:hAnsi="Aptos" w:cs="Tahoma"/>
          <w:sz w:val="20"/>
          <w:szCs w:val="20"/>
          <w:highlight w:val="yellow"/>
        </w:rPr>
        <w:t>DOPLNIT</w:t>
      </w:r>
      <w:r w:rsidRPr="00CD18FE">
        <w:rPr>
          <w:rFonts w:ascii="Aptos" w:hAnsi="Aptos" w:cstheme="majorHAnsi"/>
          <w:sz w:val="20"/>
          <w:szCs w:val="20"/>
        </w:rPr>
        <w:t xml:space="preserve"> pod sp. zn. </w:t>
      </w:r>
      <w:r w:rsidRPr="00CD18FE">
        <w:rPr>
          <w:rFonts w:ascii="Aptos" w:hAnsi="Aptos" w:cs="Tahoma"/>
          <w:sz w:val="20"/>
          <w:szCs w:val="20"/>
          <w:highlight w:val="yellow"/>
        </w:rPr>
        <w:t>DOPLNIT</w:t>
      </w:r>
    </w:p>
    <w:p w14:paraId="53BF64BC" w14:textId="18FC492D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  <w:highlight w:val="white"/>
        </w:rPr>
      </w:pPr>
      <w:r w:rsidRPr="00CD18FE">
        <w:rPr>
          <w:rFonts w:ascii="Aptos" w:hAnsi="Aptos" w:cstheme="majorHAnsi"/>
          <w:sz w:val="20"/>
          <w:szCs w:val="20"/>
        </w:rPr>
        <w:t xml:space="preserve">zastoupena: </w:t>
      </w:r>
      <w:r w:rsidRPr="00CD18FE">
        <w:rPr>
          <w:rFonts w:ascii="Aptos" w:hAnsi="Aptos" w:cs="Tahoma"/>
          <w:sz w:val="20"/>
          <w:szCs w:val="20"/>
          <w:highlight w:val="yellow"/>
        </w:rPr>
        <w:t>DOPLNIT</w:t>
      </w:r>
    </w:p>
    <w:p w14:paraId="7088582F" w14:textId="77777777" w:rsidR="00BF4C55" w:rsidRPr="00CD18FE" w:rsidRDefault="00BF4C55" w:rsidP="00BF4C55">
      <w:pPr>
        <w:ind w:firstLine="708"/>
        <w:jc w:val="both"/>
        <w:rPr>
          <w:rFonts w:ascii="Aptos" w:hAnsi="Aptos" w:cs="Tahoma"/>
          <w:sz w:val="10"/>
          <w:szCs w:val="10"/>
        </w:rPr>
      </w:pPr>
      <w:r w:rsidRPr="00CD18FE">
        <w:rPr>
          <w:rFonts w:ascii="Aptos" w:hAnsi="Aptos" w:cs="Tahoma"/>
          <w:sz w:val="20"/>
          <w:szCs w:val="20"/>
        </w:rPr>
        <w:t xml:space="preserve"> </w:t>
      </w:r>
    </w:p>
    <w:p w14:paraId="39AC05C0" w14:textId="75DE6FBD" w:rsidR="00BF4C55" w:rsidRPr="00CD18FE" w:rsidRDefault="00BF4C55" w:rsidP="00BF4C55">
      <w:pPr>
        <w:ind w:firstLine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 w:cs="Tahoma"/>
          <w:sz w:val="20"/>
          <w:szCs w:val="20"/>
        </w:rPr>
        <w:t>(dále jen „</w:t>
      </w:r>
      <w:r w:rsidRPr="00CD18FE">
        <w:rPr>
          <w:rFonts w:ascii="Aptos" w:hAnsi="Aptos" w:cs="Tahoma"/>
          <w:b/>
          <w:sz w:val="20"/>
          <w:szCs w:val="20"/>
        </w:rPr>
        <w:t>dodavatel</w:t>
      </w:r>
      <w:r w:rsidRPr="00CD18FE">
        <w:rPr>
          <w:rFonts w:ascii="Aptos" w:hAnsi="Aptos" w:cs="Tahoma"/>
          <w:sz w:val="20"/>
          <w:szCs w:val="20"/>
        </w:rPr>
        <w:t>“)</w:t>
      </w:r>
    </w:p>
    <w:p w14:paraId="2B32D4A2" w14:textId="77777777" w:rsidR="00E22E8A" w:rsidRPr="00CD18FE" w:rsidRDefault="00E22E8A">
      <w:pPr>
        <w:jc w:val="both"/>
        <w:rPr>
          <w:rFonts w:ascii="Aptos" w:hAnsi="Aptos"/>
          <w:sz w:val="20"/>
          <w:szCs w:val="20"/>
        </w:rPr>
      </w:pPr>
    </w:p>
    <w:p w14:paraId="581415DB" w14:textId="7A304FD6" w:rsidR="00E22E8A" w:rsidRPr="00CD18FE" w:rsidRDefault="00BF4C55" w:rsidP="00E22E8A">
      <w:pPr>
        <w:ind w:left="700" w:hanging="700"/>
        <w:jc w:val="both"/>
        <w:rPr>
          <w:rFonts w:ascii="Aptos" w:hAnsi="Aptos"/>
          <w:sz w:val="20"/>
          <w:szCs w:val="20"/>
        </w:rPr>
      </w:pPr>
      <w:r w:rsidRPr="00CD18FE">
        <w:rPr>
          <w:rFonts w:ascii="Aptos" w:hAnsi="Aptos"/>
          <w:b/>
          <w:sz w:val="20"/>
          <w:szCs w:val="20"/>
        </w:rPr>
        <w:t>3</w:t>
      </w:r>
      <w:r w:rsidR="00E22E8A" w:rsidRPr="00CD18FE">
        <w:rPr>
          <w:rFonts w:ascii="Aptos" w:hAnsi="Aptos"/>
          <w:b/>
          <w:sz w:val="20"/>
          <w:szCs w:val="20"/>
        </w:rPr>
        <w:t>)</w:t>
      </w:r>
      <w:r w:rsidR="00E22E8A" w:rsidRPr="00CD18FE">
        <w:rPr>
          <w:rFonts w:ascii="Aptos" w:hAnsi="Aptos"/>
          <w:b/>
          <w:sz w:val="20"/>
          <w:szCs w:val="20"/>
        </w:rPr>
        <w:tab/>
      </w:r>
      <w:r w:rsidR="00242D90" w:rsidRPr="00CD18FE">
        <w:rPr>
          <w:rFonts w:ascii="Aptos" w:hAnsi="Aptos" w:cs="Tahoma"/>
          <w:b/>
          <w:sz w:val="20"/>
          <w:szCs w:val="20"/>
          <w:u w:val="single"/>
        </w:rPr>
        <w:t>Klient</w:t>
      </w:r>
      <w:r w:rsidR="00177FAF" w:rsidRPr="00CD18FE">
        <w:rPr>
          <w:rFonts w:ascii="Aptos" w:hAnsi="Aptos" w:cs="Tahoma"/>
          <w:sz w:val="20"/>
          <w:szCs w:val="20"/>
          <w:u w:val="single"/>
        </w:rPr>
        <w:t xml:space="preserve"> (subjekt uplatňující reklamaci</w:t>
      </w:r>
      <w:r w:rsidRPr="00CD18FE">
        <w:rPr>
          <w:rFonts w:ascii="Aptos" w:hAnsi="Aptos" w:cs="Tahoma"/>
          <w:sz w:val="20"/>
          <w:szCs w:val="20"/>
          <w:u w:val="single"/>
        </w:rPr>
        <w:t>/</w:t>
      </w:r>
      <w:r w:rsidR="00177FAF" w:rsidRPr="00CD18FE">
        <w:rPr>
          <w:rFonts w:ascii="Aptos" w:hAnsi="Aptos" w:cs="Tahoma"/>
          <w:sz w:val="20"/>
          <w:szCs w:val="20"/>
          <w:u w:val="single"/>
        </w:rPr>
        <w:t>vad</w:t>
      </w:r>
      <w:r w:rsidR="004C1962" w:rsidRPr="00CD18FE">
        <w:rPr>
          <w:rFonts w:ascii="Aptos" w:hAnsi="Aptos" w:cs="Tahoma"/>
          <w:sz w:val="20"/>
          <w:szCs w:val="20"/>
          <w:u w:val="single"/>
        </w:rPr>
        <w:t>y</w:t>
      </w:r>
      <w:r w:rsidR="00177FAF" w:rsidRPr="00CD18FE">
        <w:rPr>
          <w:rFonts w:ascii="Aptos" w:hAnsi="Aptos" w:cs="Tahoma"/>
          <w:sz w:val="20"/>
          <w:szCs w:val="20"/>
          <w:u w:val="single"/>
        </w:rPr>
        <w:t xml:space="preserve"> v</w:t>
      </w:r>
      <w:r w:rsidR="009C5EE3" w:rsidRPr="00CD18FE">
        <w:rPr>
          <w:rFonts w:ascii="Aptos" w:hAnsi="Aptos" w:cs="Tahoma"/>
          <w:sz w:val="20"/>
          <w:szCs w:val="20"/>
          <w:u w:val="single"/>
        </w:rPr>
        <w:t> </w:t>
      </w:r>
      <w:r w:rsidR="004C1962" w:rsidRPr="00CD18FE">
        <w:rPr>
          <w:rFonts w:ascii="Aptos" w:hAnsi="Aptos" w:cs="Tahoma"/>
          <w:sz w:val="20"/>
          <w:szCs w:val="20"/>
          <w:u w:val="single"/>
        </w:rPr>
        <w:t>zákonné</w:t>
      </w:r>
      <w:r w:rsidR="009C5EE3" w:rsidRPr="00CD18FE">
        <w:rPr>
          <w:rFonts w:ascii="Aptos" w:hAnsi="Aptos" w:cs="Tahoma"/>
          <w:sz w:val="20"/>
          <w:szCs w:val="20"/>
          <w:u w:val="single"/>
        </w:rPr>
        <w:t>/smlouvou sjednané</w:t>
      </w:r>
      <w:r w:rsidR="00C22D50" w:rsidRPr="00CD18FE">
        <w:rPr>
          <w:rFonts w:ascii="Aptos" w:hAnsi="Aptos" w:cs="Tahoma"/>
          <w:sz w:val="20"/>
          <w:szCs w:val="20"/>
          <w:u w:val="single"/>
        </w:rPr>
        <w:t xml:space="preserve"> </w:t>
      </w:r>
      <w:r w:rsidR="00A77F38" w:rsidRPr="00CD18FE">
        <w:rPr>
          <w:rFonts w:ascii="Aptos" w:hAnsi="Aptos" w:cs="Tahoma"/>
          <w:sz w:val="20"/>
          <w:szCs w:val="20"/>
          <w:u w:val="single"/>
        </w:rPr>
        <w:t>době</w:t>
      </w:r>
      <w:r w:rsidR="004C1962" w:rsidRPr="00CD18FE">
        <w:rPr>
          <w:rFonts w:ascii="Aptos" w:hAnsi="Aptos" w:cs="Tahoma"/>
          <w:sz w:val="20"/>
          <w:szCs w:val="20"/>
          <w:u w:val="single"/>
        </w:rPr>
        <w:t xml:space="preserve"> k uplatnění práv z odpovědnosti za vady (dále jen „</w:t>
      </w:r>
      <w:r w:rsidR="000337DC" w:rsidRPr="00CD18FE">
        <w:rPr>
          <w:rFonts w:ascii="Aptos" w:hAnsi="Aptos" w:cs="Tahoma"/>
          <w:b/>
          <w:sz w:val="20"/>
          <w:szCs w:val="20"/>
          <w:u w:val="single"/>
        </w:rPr>
        <w:t>lhůta</w:t>
      </w:r>
      <w:r w:rsidR="004C1962" w:rsidRPr="00CD18FE">
        <w:rPr>
          <w:rFonts w:ascii="Aptos" w:hAnsi="Aptos" w:cs="Tahoma"/>
          <w:sz w:val="20"/>
          <w:szCs w:val="20"/>
          <w:u w:val="single"/>
        </w:rPr>
        <w:t>“</w:t>
      </w:r>
      <w:r w:rsidR="00177FAF" w:rsidRPr="00CD18FE">
        <w:rPr>
          <w:rFonts w:ascii="Aptos" w:hAnsi="Aptos" w:cs="Tahoma"/>
          <w:sz w:val="20"/>
          <w:szCs w:val="20"/>
          <w:u w:val="single"/>
        </w:rPr>
        <w:t>)</w:t>
      </w:r>
      <w:r w:rsidR="00242D90" w:rsidRPr="00B53912">
        <w:rPr>
          <w:rFonts w:ascii="Aptos" w:hAnsi="Aptos" w:cs="Tahoma"/>
          <w:bCs/>
          <w:sz w:val="20"/>
          <w:szCs w:val="20"/>
          <w:u w:val="single"/>
        </w:rPr>
        <w:t>:</w:t>
      </w:r>
      <w:r w:rsidR="00242D90" w:rsidRPr="00B53912">
        <w:rPr>
          <w:rFonts w:ascii="Aptos" w:hAnsi="Aptos" w:cs="Tahoma"/>
          <w:bCs/>
          <w:sz w:val="20"/>
          <w:szCs w:val="20"/>
        </w:rPr>
        <w:t xml:space="preserve"> </w:t>
      </w:r>
    </w:p>
    <w:p w14:paraId="69D57948" w14:textId="1829CA88" w:rsidR="00197CF2" w:rsidRPr="00CD18FE" w:rsidRDefault="00E22E8A" w:rsidP="00E22E8A">
      <w:pPr>
        <w:ind w:left="700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N</w:t>
      </w:r>
      <w:r w:rsidR="00242D90" w:rsidRPr="00CD18FE">
        <w:rPr>
          <w:rFonts w:ascii="Aptos" w:hAnsi="Aptos" w:cs="Tahoma"/>
          <w:sz w:val="20"/>
          <w:szCs w:val="20"/>
        </w:rPr>
        <w:t xml:space="preserve">abyvatelé, tedy vlastníci jednotek </w:t>
      </w:r>
      <w:r w:rsidR="00BF4C55" w:rsidRPr="00CD18FE">
        <w:rPr>
          <w:rFonts w:ascii="Aptos" w:hAnsi="Aptos" w:cs="Tahoma"/>
          <w:sz w:val="20"/>
          <w:szCs w:val="20"/>
        </w:rPr>
        <w:t xml:space="preserve">v Projektu (jak je tento definován v kupní smlouvě, jehož přílohou je tento reklamní řád) </w:t>
      </w:r>
      <w:r w:rsidR="00242D90" w:rsidRPr="00CD18FE">
        <w:rPr>
          <w:rFonts w:ascii="Aptos" w:hAnsi="Aptos" w:cs="Tahoma"/>
          <w:sz w:val="20"/>
          <w:szCs w:val="20"/>
        </w:rPr>
        <w:t>uplatňující reklamaci vad</w:t>
      </w:r>
      <w:r w:rsidR="004C1962" w:rsidRPr="00CD18FE">
        <w:rPr>
          <w:rFonts w:ascii="Aptos" w:hAnsi="Aptos" w:cs="Tahoma"/>
          <w:sz w:val="20"/>
          <w:szCs w:val="20"/>
        </w:rPr>
        <w:t>y</w:t>
      </w:r>
      <w:r w:rsidR="00242D90" w:rsidRPr="00CD18FE">
        <w:rPr>
          <w:rFonts w:ascii="Aptos" w:hAnsi="Aptos" w:cs="Tahoma"/>
          <w:sz w:val="20"/>
          <w:szCs w:val="20"/>
        </w:rPr>
        <w:t xml:space="preserve"> v</w:t>
      </w:r>
      <w:r w:rsidR="00F25199" w:rsidRPr="00CD18FE">
        <w:rPr>
          <w:rFonts w:ascii="Aptos" w:hAnsi="Aptos" w:cs="Tahoma"/>
          <w:sz w:val="20"/>
          <w:szCs w:val="20"/>
        </w:rPr>
        <w:t> </w:t>
      </w:r>
      <w:r w:rsidR="00ED30DB" w:rsidRPr="00CD18FE">
        <w:rPr>
          <w:rFonts w:ascii="Aptos" w:hAnsi="Aptos" w:cs="Tahoma"/>
          <w:sz w:val="20"/>
          <w:szCs w:val="20"/>
        </w:rPr>
        <w:t>zákonné</w:t>
      </w:r>
      <w:r w:rsidR="00F25199" w:rsidRPr="00CD18FE">
        <w:rPr>
          <w:rFonts w:ascii="Aptos" w:hAnsi="Aptos" w:cs="Tahoma"/>
          <w:sz w:val="20"/>
          <w:szCs w:val="20"/>
        </w:rPr>
        <w:t>, či smluvně sjednané</w:t>
      </w:r>
      <w:r w:rsidR="00ED30DB" w:rsidRPr="00CD18FE">
        <w:rPr>
          <w:rFonts w:ascii="Aptos" w:hAnsi="Aptos" w:cs="Tahoma"/>
          <w:sz w:val="20"/>
          <w:szCs w:val="20"/>
        </w:rPr>
        <w:t xml:space="preserve"> lhůt</w:t>
      </w:r>
      <w:r w:rsidR="00242D90" w:rsidRPr="00CD18FE">
        <w:rPr>
          <w:rFonts w:ascii="Aptos" w:hAnsi="Aptos" w:cs="Tahoma"/>
          <w:sz w:val="20"/>
          <w:szCs w:val="20"/>
        </w:rPr>
        <w:t>ě v rámci své jednotky nebo</w:t>
      </w:r>
      <w:r w:rsidR="00744A8B" w:rsidRPr="00CD18FE">
        <w:rPr>
          <w:rFonts w:ascii="Aptos" w:hAnsi="Aptos" w:cs="Tahoma"/>
          <w:sz w:val="20"/>
          <w:szCs w:val="20"/>
        </w:rPr>
        <w:t xml:space="preserve"> </w:t>
      </w:r>
      <w:r w:rsidR="003100A5" w:rsidRPr="00CD18FE">
        <w:rPr>
          <w:rFonts w:ascii="Aptos" w:hAnsi="Aptos" w:cs="Tahoma"/>
          <w:sz w:val="20"/>
          <w:szCs w:val="20"/>
        </w:rPr>
        <w:t>s</w:t>
      </w:r>
      <w:r w:rsidR="00744A8B" w:rsidRPr="00CD18FE">
        <w:rPr>
          <w:rFonts w:ascii="Aptos" w:hAnsi="Aptos" w:cs="Tahoma"/>
          <w:sz w:val="20"/>
          <w:szCs w:val="20"/>
        </w:rPr>
        <w:t>polečenství vlastníků</w:t>
      </w:r>
      <w:r w:rsidR="00BF4C55" w:rsidRPr="00CD18FE">
        <w:rPr>
          <w:rFonts w:ascii="Aptos" w:hAnsi="Aptos" w:cs="Tahoma"/>
          <w:sz w:val="20"/>
          <w:szCs w:val="20"/>
        </w:rPr>
        <w:t xml:space="preserve"> jednotek v Projektu</w:t>
      </w:r>
      <w:r w:rsidR="00744A8B" w:rsidRPr="00CD18FE">
        <w:rPr>
          <w:rFonts w:ascii="Aptos" w:hAnsi="Aptos" w:cs="Tahoma"/>
          <w:sz w:val="20"/>
          <w:szCs w:val="20"/>
        </w:rPr>
        <w:t>, případně</w:t>
      </w:r>
      <w:r w:rsidR="00242D90" w:rsidRPr="00CD18FE">
        <w:rPr>
          <w:rFonts w:ascii="Aptos" w:hAnsi="Aptos" w:cs="Tahoma"/>
          <w:sz w:val="20"/>
          <w:szCs w:val="20"/>
        </w:rPr>
        <w:t xml:space="preserve"> </w:t>
      </w:r>
      <w:r w:rsidR="003100A5" w:rsidRPr="00CD18FE">
        <w:rPr>
          <w:rFonts w:ascii="Aptos" w:hAnsi="Aptos" w:cs="Tahoma"/>
          <w:sz w:val="20"/>
          <w:szCs w:val="20"/>
        </w:rPr>
        <w:t>s</w:t>
      </w:r>
      <w:r w:rsidR="00242D90" w:rsidRPr="00CD18FE">
        <w:rPr>
          <w:rFonts w:ascii="Aptos" w:hAnsi="Aptos" w:cs="Tahoma"/>
          <w:sz w:val="20"/>
          <w:szCs w:val="20"/>
        </w:rPr>
        <w:t xml:space="preserve">právce </w:t>
      </w:r>
      <w:r w:rsidR="00CA2EFF" w:rsidRPr="00CD18FE">
        <w:rPr>
          <w:rFonts w:ascii="Aptos" w:hAnsi="Aptos" w:cs="Tahoma"/>
          <w:sz w:val="20"/>
          <w:szCs w:val="20"/>
        </w:rPr>
        <w:t>budovy</w:t>
      </w:r>
      <w:r w:rsidR="00BF4C55" w:rsidRPr="00CD18FE">
        <w:rPr>
          <w:rFonts w:ascii="Aptos" w:hAnsi="Aptos" w:cs="Tahoma"/>
          <w:sz w:val="20"/>
          <w:szCs w:val="20"/>
        </w:rPr>
        <w:t xml:space="preserve"> v </w:t>
      </w:r>
      <w:r w:rsidR="00F77BCD">
        <w:rPr>
          <w:rFonts w:ascii="Aptos" w:hAnsi="Aptos" w:cs="Tahoma"/>
          <w:sz w:val="20"/>
          <w:szCs w:val="20"/>
        </w:rPr>
        <w:t>P</w:t>
      </w:r>
      <w:r w:rsidR="00BF4C55" w:rsidRPr="00CD18FE">
        <w:rPr>
          <w:rFonts w:ascii="Aptos" w:hAnsi="Aptos" w:cs="Tahoma"/>
          <w:sz w:val="20"/>
          <w:szCs w:val="20"/>
        </w:rPr>
        <w:t>rojektu</w:t>
      </w:r>
      <w:r w:rsidR="00744A8B" w:rsidRPr="00CD18FE">
        <w:rPr>
          <w:rFonts w:ascii="Aptos" w:hAnsi="Aptos" w:cs="Tahoma"/>
          <w:sz w:val="20"/>
          <w:szCs w:val="20"/>
        </w:rPr>
        <w:t>,</w:t>
      </w:r>
      <w:r w:rsidR="00242D90" w:rsidRPr="00CD18FE">
        <w:rPr>
          <w:rFonts w:ascii="Aptos" w:hAnsi="Aptos" w:cs="Tahoma"/>
          <w:sz w:val="20"/>
          <w:szCs w:val="20"/>
        </w:rPr>
        <w:t xml:space="preserve"> uplatňující vad</w:t>
      </w:r>
      <w:r w:rsidR="00BF4C55" w:rsidRPr="00CD18FE">
        <w:rPr>
          <w:rFonts w:ascii="Aptos" w:hAnsi="Aptos" w:cs="Tahoma"/>
          <w:sz w:val="20"/>
          <w:szCs w:val="20"/>
        </w:rPr>
        <w:t>y (reklamaci)</w:t>
      </w:r>
      <w:r w:rsidR="00242D90" w:rsidRPr="00CD18FE">
        <w:rPr>
          <w:rFonts w:ascii="Aptos" w:hAnsi="Aptos" w:cs="Tahoma"/>
          <w:sz w:val="20"/>
          <w:szCs w:val="20"/>
        </w:rPr>
        <w:t xml:space="preserve"> v</w:t>
      </w:r>
      <w:r w:rsidR="00F25199" w:rsidRPr="00CD18FE">
        <w:rPr>
          <w:rFonts w:ascii="Aptos" w:hAnsi="Aptos" w:cs="Tahoma"/>
          <w:sz w:val="20"/>
          <w:szCs w:val="20"/>
        </w:rPr>
        <w:t> </w:t>
      </w:r>
      <w:r w:rsidR="00242D90" w:rsidRPr="00CD18FE">
        <w:rPr>
          <w:rFonts w:ascii="Aptos" w:hAnsi="Aptos" w:cs="Tahoma"/>
          <w:sz w:val="20"/>
          <w:szCs w:val="20"/>
        </w:rPr>
        <w:t>zá</w:t>
      </w:r>
      <w:r w:rsidR="00ED30DB" w:rsidRPr="00CD18FE">
        <w:rPr>
          <w:rFonts w:ascii="Aptos" w:hAnsi="Aptos" w:cs="Tahoma"/>
          <w:sz w:val="20"/>
          <w:szCs w:val="20"/>
        </w:rPr>
        <w:t>konné</w:t>
      </w:r>
      <w:r w:rsidR="00F25199" w:rsidRPr="00CD18FE">
        <w:rPr>
          <w:rFonts w:ascii="Aptos" w:hAnsi="Aptos" w:cs="Tahoma"/>
          <w:sz w:val="20"/>
          <w:szCs w:val="20"/>
        </w:rPr>
        <w:t>, či smluvně sjednané</w:t>
      </w:r>
      <w:r w:rsidR="00242D90" w:rsidRPr="00CD18FE">
        <w:rPr>
          <w:rFonts w:ascii="Aptos" w:hAnsi="Aptos" w:cs="Tahoma"/>
          <w:sz w:val="20"/>
          <w:szCs w:val="20"/>
        </w:rPr>
        <w:t xml:space="preserve"> </w:t>
      </w:r>
      <w:r w:rsidR="00ED30DB" w:rsidRPr="00CD18FE">
        <w:rPr>
          <w:rFonts w:ascii="Aptos" w:hAnsi="Aptos" w:cs="Tahoma"/>
          <w:sz w:val="20"/>
          <w:szCs w:val="20"/>
        </w:rPr>
        <w:t>lhůt</w:t>
      </w:r>
      <w:r w:rsidRPr="00CD18FE">
        <w:rPr>
          <w:rFonts w:ascii="Aptos" w:hAnsi="Aptos" w:cs="Tahoma"/>
          <w:sz w:val="20"/>
          <w:szCs w:val="20"/>
        </w:rPr>
        <w:t>ě zjištěných na/</w:t>
      </w:r>
      <w:r w:rsidR="00242D90" w:rsidRPr="00CD18FE">
        <w:rPr>
          <w:rFonts w:ascii="Aptos" w:hAnsi="Aptos" w:cs="Tahoma"/>
          <w:sz w:val="20"/>
          <w:szCs w:val="20"/>
        </w:rPr>
        <w:t xml:space="preserve">ve společných částech </w:t>
      </w:r>
      <w:r w:rsidR="00CA2EFF" w:rsidRPr="00CD18FE">
        <w:rPr>
          <w:rFonts w:ascii="Aptos" w:hAnsi="Aptos" w:cs="Tahoma"/>
          <w:sz w:val="20"/>
          <w:szCs w:val="20"/>
        </w:rPr>
        <w:t>budovy</w:t>
      </w:r>
      <w:r w:rsidR="00242D90" w:rsidRPr="00CD18FE">
        <w:rPr>
          <w:rFonts w:ascii="Aptos" w:hAnsi="Aptos" w:cs="Tahoma"/>
          <w:sz w:val="20"/>
          <w:szCs w:val="20"/>
        </w:rPr>
        <w:t xml:space="preserve">, vše nacházející se v </w:t>
      </w:r>
      <w:r w:rsidR="00CA2EFF" w:rsidRPr="00CD18FE">
        <w:rPr>
          <w:rFonts w:ascii="Aptos" w:hAnsi="Aptos" w:cs="Tahoma"/>
          <w:sz w:val="20"/>
          <w:szCs w:val="20"/>
        </w:rPr>
        <w:t>budov</w:t>
      </w:r>
      <w:r w:rsidR="00AA7133" w:rsidRPr="00CD18FE">
        <w:rPr>
          <w:rFonts w:ascii="Aptos" w:hAnsi="Aptos" w:cs="Tahoma"/>
          <w:sz w:val="20"/>
          <w:szCs w:val="20"/>
        </w:rPr>
        <w:t>ě</w:t>
      </w:r>
      <w:r w:rsidR="00242D90" w:rsidRPr="00CD18FE">
        <w:rPr>
          <w:rFonts w:ascii="Aptos" w:hAnsi="Aptos" w:cs="Tahoma"/>
          <w:sz w:val="20"/>
          <w:szCs w:val="20"/>
        </w:rPr>
        <w:t xml:space="preserve"> č.</w:t>
      </w:r>
      <w:r w:rsidR="00ED30DB" w:rsidRPr="00CD18FE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>p.</w:t>
      </w:r>
      <w:r w:rsidR="009F365E" w:rsidRPr="00CD18FE">
        <w:rPr>
          <w:rFonts w:ascii="Aptos" w:hAnsi="Aptos" w:cs="Tahoma"/>
          <w:sz w:val="20"/>
          <w:szCs w:val="20"/>
        </w:rPr>
        <w:t xml:space="preserve"> </w:t>
      </w:r>
      <w:r w:rsidR="00197CF2" w:rsidRPr="00CD18FE">
        <w:rPr>
          <w:rFonts w:ascii="Aptos" w:hAnsi="Aptos" w:cs="Tahoma"/>
          <w:sz w:val="20"/>
          <w:szCs w:val="20"/>
          <w:highlight w:val="yellow"/>
        </w:rPr>
        <w:t>DOPLNIT</w:t>
      </w:r>
      <w:r w:rsidR="009C5EE3" w:rsidRPr="00CD18FE">
        <w:rPr>
          <w:rFonts w:ascii="Aptos" w:hAnsi="Aptos" w:cs="Tahoma"/>
          <w:sz w:val="20"/>
          <w:szCs w:val="20"/>
        </w:rPr>
        <w:t>, kter</w:t>
      </w:r>
      <w:r w:rsidR="00AA7133" w:rsidRPr="00CD18FE">
        <w:rPr>
          <w:rFonts w:ascii="Aptos" w:hAnsi="Aptos" w:cs="Tahoma"/>
          <w:sz w:val="20"/>
          <w:szCs w:val="20"/>
        </w:rPr>
        <w:t>á</w:t>
      </w:r>
      <w:r w:rsidR="009C5EE3" w:rsidRPr="00CD18FE">
        <w:rPr>
          <w:rFonts w:ascii="Aptos" w:hAnsi="Aptos" w:cs="Tahoma"/>
          <w:sz w:val="20"/>
          <w:szCs w:val="20"/>
        </w:rPr>
        <w:t xml:space="preserve"> je součástí</w:t>
      </w:r>
      <w:r w:rsidR="00242D90" w:rsidRPr="00CD18FE">
        <w:rPr>
          <w:rFonts w:ascii="Aptos" w:hAnsi="Aptos" w:cs="Tahoma"/>
          <w:sz w:val="20"/>
          <w:szCs w:val="20"/>
        </w:rPr>
        <w:t xml:space="preserve"> pozem</w:t>
      </w:r>
      <w:r w:rsidR="00AC5CC9" w:rsidRPr="00CD18FE">
        <w:rPr>
          <w:rFonts w:ascii="Aptos" w:hAnsi="Aptos" w:cs="Tahoma"/>
          <w:sz w:val="20"/>
          <w:szCs w:val="20"/>
        </w:rPr>
        <w:t>k</w:t>
      </w:r>
      <w:r w:rsidR="009C5EE3" w:rsidRPr="00CD18FE">
        <w:rPr>
          <w:rFonts w:ascii="Aptos" w:hAnsi="Aptos" w:cs="Tahoma"/>
          <w:sz w:val="20"/>
          <w:szCs w:val="20"/>
        </w:rPr>
        <w:t>u</w:t>
      </w:r>
      <w:r w:rsidR="00242D90" w:rsidRPr="00CD18FE">
        <w:rPr>
          <w:rFonts w:ascii="Aptos" w:hAnsi="Aptos" w:cs="Tahoma"/>
          <w:sz w:val="20"/>
          <w:szCs w:val="20"/>
        </w:rPr>
        <w:t xml:space="preserve"> p.</w:t>
      </w:r>
      <w:r w:rsidR="00ED30DB" w:rsidRPr="00CD18FE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 xml:space="preserve">č. </w:t>
      </w:r>
      <w:r w:rsidR="00197CF2" w:rsidRPr="00CD18FE">
        <w:rPr>
          <w:rFonts w:ascii="Aptos" w:hAnsi="Aptos" w:cs="Tahoma"/>
          <w:sz w:val="20"/>
          <w:szCs w:val="20"/>
          <w:highlight w:val="yellow"/>
        </w:rPr>
        <w:t>DOPLNIT</w:t>
      </w:r>
      <w:r w:rsidRPr="00CD18FE">
        <w:rPr>
          <w:rFonts w:ascii="Aptos" w:hAnsi="Aptos"/>
          <w:sz w:val="20"/>
          <w:szCs w:val="20"/>
        </w:rPr>
        <w:t>,</w:t>
      </w:r>
      <w:r w:rsidR="00242D90" w:rsidRPr="00CD18FE">
        <w:rPr>
          <w:rFonts w:ascii="Aptos" w:hAnsi="Aptos" w:cs="Tahoma"/>
          <w:sz w:val="20"/>
          <w:szCs w:val="20"/>
        </w:rPr>
        <w:t> </w:t>
      </w:r>
      <w:r w:rsidR="009C5EE3" w:rsidRPr="00CD18FE">
        <w:rPr>
          <w:rFonts w:ascii="Aptos" w:hAnsi="Aptos" w:cs="Tahoma"/>
          <w:sz w:val="20"/>
          <w:szCs w:val="20"/>
        </w:rPr>
        <w:t>v</w:t>
      </w:r>
      <w:r w:rsidR="00197CF2" w:rsidRPr="00CD18FE">
        <w:rPr>
          <w:rFonts w:ascii="Aptos" w:hAnsi="Aptos" w:cs="Tahoma"/>
          <w:sz w:val="20"/>
          <w:szCs w:val="20"/>
        </w:rPr>
        <w:t> </w:t>
      </w:r>
      <w:r w:rsidR="00242D90" w:rsidRPr="00CD18FE">
        <w:rPr>
          <w:rFonts w:ascii="Aptos" w:hAnsi="Aptos" w:cs="Tahoma"/>
          <w:sz w:val="20"/>
          <w:szCs w:val="20"/>
        </w:rPr>
        <w:t>k</w:t>
      </w:r>
      <w:r w:rsidR="00197CF2" w:rsidRPr="00CD18FE">
        <w:rPr>
          <w:rFonts w:ascii="Aptos" w:hAnsi="Aptos" w:cs="Tahoma"/>
          <w:sz w:val="20"/>
          <w:szCs w:val="20"/>
        </w:rPr>
        <w:t>.</w:t>
      </w:r>
      <w:r w:rsidR="00242D90" w:rsidRPr="00CD18FE">
        <w:rPr>
          <w:rFonts w:ascii="Aptos" w:hAnsi="Aptos" w:cs="Tahoma"/>
          <w:sz w:val="20"/>
          <w:szCs w:val="20"/>
        </w:rPr>
        <w:t xml:space="preserve">ú. </w:t>
      </w:r>
      <w:r w:rsidR="00BF4C55" w:rsidRPr="00CD18FE">
        <w:rPr>
          <w:rFonts w:ascii="Aptos" w:hAnsi="Aptos" w:cs="Calibri"/>
          <w:sz w:val="20"/>
          <w:szCs w:val="20"/>
        </w:rPr>
        <w:t>Košíře</w:t>
      </w:r>
      <w:r w:rsidR="00AA7133" w:rsidRPr="00CD18FE">
        <w:rPr>
          <w:rFonts w:ascii="Aptos" w:hAnsi="Aptos" w:cs="Calibri"/>
          <w:sz w:val="20"/>
          <w:szCs w:val="20"/>
        </w:rPr>
        <w:t xml:space="preserve">, obec </w:t>
      </w:r>
      <w:r w:rsidR="00BF4C55" w:rsidRPr="00CD18FE">
        <w:rPr>
          <w:rFonts w:ascii="Aptos" w:hAnsi="Aptos" w:cs="Calibri"/>
          <w:sz w:val="20"/>
          <w:szCs w:val="20"/>
        </w:rPr>
        <w:t>Praha,</w:t>
      </w:r>
      <w:r w:rsidR="00242D90" w:rsidRPr="00CD18FE">
        <w:rPr>
          <w:rFonts w:ascii="Aptos" w:hAnsi="Aptos" w:cs="Tahoma"/>
          <w:sz w:val="20"/>
          <w:szCs w:val="20"/>
        </w:rPr>
        <w:t xml:space="preserve"> na </w:t>
      </w:r>
      <w:r w:rsidR="00CA2EFF" w:rsidRPr="00CD18FE">
        <w:rPr>
          <w:rFonts w:ascii="Aptos" w:hAnsi="Aptos" w:cs="Tahoma"/>
          <w:sz w:val="20"/>
          <w:szCs w:val="20"/>
        </w:rPr>
        <w:t>adrese</w:t>
      </w:r>
      <w:r w:rsidR="009F365E" w:rsidRPr="00CD18FE">
        <w:rPr>
          <w:rFonts w:ascii="Aptos" w:hAnsi="Aptos" w:cs="Tahoma"/>
          <w:sz w:val="20"/>
          <w:szCs w:val="20"/>
        </w:rPr>
        <w:t xml:space="preserve"> </w:t>
      </w:r>
      <w:r w:rsidR="00197CF2" w:rsidRPr="00CD18FE">
        <w:rPr>
          <w:rFonts w:ascii="Aptos" w:hAnsi="Aptos" w:cs="Tahoma"/>
          <w:sz w:val="20"/>
          <w:szCs w:val="20"/>
          <w:highlight w:val="yellow"/>
        </w:rPr>
        <w:t>DOPLNIT</w:t>
      </w:r>
      <w:r w:rsidR="00F25199" w:rsidRPr="00CD18FE">
        <w:rPr>
          <w:rFonts w:ascii="Aptos" w:hAnsi="Aptos"/>
          <w:sz w:val="20"/>
          <w:szCs w:val="20"/>
        </w:rPr>
        <w:t>,</w:t>
      </w:r>
      <w:r w:rsidR="00582F29" w:rsidRPr="00CD18FE">
        <w:rPr>
          <w:rFonts w:ascii="Aptos" w:hAnsi="Aptos" w:cs="Tahoma"/>
          <w:sz w:val="20"/>
          <w:szCs w:val="20"/>
        </w:rPr>
        <w:t xml:space="preserve"> </w:t>
      </w:r>
      <w:r w:rsidR="00177FAF" w:rsidRPr="00CD18FE">
        <w:rPr>
          <w:rFonts w:ascii="Aptos" w:hAnsi="Aptos" w:cs="Tahoma"/>
          <w:sz w:val="20"/>
          <w:szCs w:val="20"/>
        </w:rPr>
        <w:t>a to dle oprávnění vyplývajícího ze zákona</w:t>
      </w:r>
      <w:r w:rsidR="00197CF2" w:rsidRPr="00CD18FE">
        <w:rPr>
          <w:rFonts w:ascii="Aptos" w:hAnsi="Aptos" w:cs="Tahoma"/>
          <w:sz w:val="20"/>
          <w:szCs w:val="20"/>
        </w:rPr>
        <w:t>,</w:t>
      </w:r>
      <w:r w:rsidR="00177FAF" w:rsidRPr="00CD18FE">
        <w:rPr>
          <w:rFonts w:ascii="Aptos" w:hAnsi="Aptos" w:cs="Tahoma"/>
          <w:sz w:val="20"/>
          <w:szCs w:val="20"/>
        </w:rPr>
        <w:t xml:space="preserve"> či smlouvy</w:t>
      </w:r>
      <w:r w:rsidR="009C5EE3" w:rsidRPr="00CD18FE">
        <w:rPr>
          <w:rFonts w:ascii="Aptos" w:hAnsi="Aptos" w:cs="Tahoma"/>
          <w:sz w:val="20"/>
          <w:szCs w:val="20"/>
        </w:rPr>
        <w:t xml:space="preserve"> s investorem.</w:t>
      </w:r>
    </w:p>
    <w:p w14:paraId="15974595" w14:textId="29E24DF5" w:rsidR="00E22E8A" w:rsidRPr="00CD18FE" w:rsidRDefault="00242D90" w:rsidP="00E22E8A">
      <w:pPr>
        <w:ind w:left="700"/>
        <w:jc w:val="both"/>
        <w:rPr>
          <w:rFonts w:ascii="Aptos" w:hAnsi="Aptos"/>
          <w:sz w:val="10"/>
          <w:szCs w:val="10"/>
        </w:rPr>
      </w:pPr>
      <w:r w:rsidRPr="00CD18FE">
        <w:rPr>
          <w:rFonts w:ascii="Aptos" w:hAnsi="Aptos" w:cs="Tahoma"/>
          <w:sz w:val="20"/>
          <w:szCs w:val="20"/>
        </w:rPr>
        <w:t xml:space="preserve"> </w:t>
      </w:r>
    </w:p>
    <w:p w14:paraId="6755227E" w14:textId="5D8A9E28" w:rsidR="00242D90" w:rsidRPr="00CD18FE" w:rsidRDefault="00242D90" w:rsidP="00E22E8A">
      <w:pPr>
        <w:ind w:left="700"/>
        <w:jc w:val="both"/>
        <w:rPr>
          <w:rFonts w:ascii="Aptos" w:hAnsi="Aptos"/>
          <w:sz w:val="20"/>
          <w:szCs w:val="20"/>
        </w:rPr>
      </w:pPr>
      <w:r w:rsidRPr="00CD18FE">
        <w:rPr>
          <w:rFonts w:ascii="Aptos" w:hAnsi="Aptos" w:cs="Tahoma"/>
          <w:sz w:val="20"/>
          <w:szCs w:val="20"/>
        </w:rPr>
        <w:t xml:space="preserve">(dále jen </w:t>
      </w:r>
      <w:r w:rsidR="00197CF2" w:rsidRPr="00CD18FE">
        <w:rPr>
          <w:rFonts w:ascii="Aptos" w:hAnsi="Aptos" w:cs="Tahoma"/>
          <w:sz w:val="20"/>
          <w:szCs w:val="20"/>
        </w:rPr>
        <w:t xml:space="preserve">společně </w:t>
      </w:r>
      <w:r w:rsidR="006E03AB" w:rsidRPr="00CD18FE">
        <w:rPr>
          <w:rFonts w:ascii="Aptos" w:hAnsi="Aptos" w:cs="Tahoma"/>
          <w:sz w:val="20"/>
          <w:szCs w:val="20"/>
        </w:rPr>
        <w:t>„</w:t>
      </w:r>
      <w:r w:rsidR="000337DC" w:rsidRPr="00CD18FE">
        <w:rPr>
          <w:rFonts w:ascii="Aptos" w:hAnsi="Aptos" w:cs="Tahoma"/>
          <w:b/>
          <w:sz w:val="20"/>
          <w:szCs w:val="20"/>
        </w:rPr>
        <w:t>klient</w:t>
      </w:r>
      <w:r w:rsidR="006E03AB" w:rsidRPr="00CD18FE">
        <w:rPr>
          <w:rFonts w:ascii="Aptos" w:hAnsi="Aptos" w:cs="Tahoma"/>
          <w:sz w:val="20"/>
          <w:szCs w:val="20"/>
        </w:rPr>
        <w:t>“</w:t>
      </w:r>
      <w:r w:rsidRPr="00CD18FE">
        <w:rPr>
          <w:rFonts w:ascii="Aptos" w:hAnsi="Aptos" w:cs="Tahoma"/>
          <w:sz w:val="20"/>
          <w:szCs w:val="20"/>
        </w:rPr>
        <w:t>)</w:t>
      </w:r>
    </w:p>
    <w:p w14:paraId="2A5A73C6" w14:textId="77777777" w:rsidR="00E22E8A" w:rsidRPr="00CD18FE" w:rsidRDefault="00E22E8A">
      <w:pPr>
        <w:jc w:val="both"/>
        <w:rPr>
          <w:rFonts w:ascii="Aptos" w:hAnsi="Aptos"/>
          <w:sz w:val="20"/>
          <w:szCs w:val="20"/>
        </w:rPr>
      </w:pPr>
    </w:p>
    <w:p w14:paraId="6B18310B" w14:textId="11FF66A2" w:rsidR="00242D90" w:rsidRPr="00CD18FE" w:rsidRDefault="00E22E8A" w:rsidP="00E22E8A">
      <w:pPr>
        <w:ind w:firstLine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(</w:t>
      </w:r>
      <w:r w:rsidR="00F25199" w:rsidRPr="00CD18FE">
        <w:rPr>
          <w:rFonts w:ascii="Aptos" w:hAnsi="Aptos" w:cs="Tahoma"/>
          <w:sz w:val="20"/>
          <w:szCs w:val="20"/>
        </w:rPr>
        <w:t>Investor</w:t>
      </w:r>
      <w:r w:rsidR="00BF4C55" w:rsidRPr="00CD18FE">
        <w:rPr>
          <w:rFonts w:ascii="Aptos" w:hAnsi="Aptos" w:cs="Tahoma"/>
          <w:sz w:val="20"/>
          <w:szCs w:val="20"/>
        </w:rPr>
        <w:t>, dodavatel</w:t>
      </w:r>
      <w:r w:rsidR="00F25199" w:rsidRPr="00CD18FE">
        <w:rPr>
          <w:rFonts w:ascii="Aptos" w:hAnsi="Aptos" w:cs="Tahoma"/>
          <w:sz w:val="20"/>
          <w:szCs w:val="20"/>
        </w:rPr>
        <w:t xml:space="preserve"> </w:t>
      </w:r>
      <w:r w:rsidR="00477EDC" w:rsidRPr="00CD18FE">
        <w:rPr>
          <w:rFonts w:ascii="Aptos" w:hAnsi="Aptos" w:cs="Tahoma"/>
          <w:sz w:val="20"/>
          <w:szCs w:val="20"/>
        </w:rPr>
        <w:t>a klient společně dále jen jako „</w:t>
      </w:r>
      <w:r w:rsidR="00477EDC" w:rsidRPr="00CD18FE">
        <w:rPr>
          <w:rFonts w:ascii="Aptos" w:hAnsi="Aptos" w:cs="Tahoma"/>
          <w:b/>
          <w:sz w:val="20"/>
          <w:szCs w:val="20"/>
        </w:rPr>
        <w:t>smluvní strany</w:t>
      </w:r>
      <w:r w:rsidR="00477EDC" w:rsidRPr="00CD18FE">
        <w:rPr>
          <w:rFonts w:ascii="Aptos" w:hAnsi="Aptos" w:cs="Tahoma"/>
          <w:sz w:val="20"/>
          <w:szCs w:val="20"/>
        </w:rPr>
        <w:t>“</w:t>
      </w:r>
      <w:r w:rsidRPr="00CD18FE">
        <w:rPr>
          <w:rFonts w:ascii="Aptos" w:hAnsi="Aptos"/>
          <w:sz w:val="20"/>
          <w:szCs w:val="20"/>
        </w:rPr>
        <w:t>)</w:t>
      </w:r>
      <w:r w:rsidR="00477EDC" w:rsidRPr="00CD18FE">
        <w:rPr>
          <w:rFonts w:ascii="Aptos" w:hAnsi="Aptos" w:cs="Tahoma"/>
          <w:sz w:val="20"/>
          <w:szCs w:val="20"/>
        </w:rPr>
        <w:t>.</w:t>
      </w:r>
    </w:p>
    <w:p w14:paraId="1A1E6317" w14:textId="77777777" w:rsidR="00477EDC" w:rsidRPr="00CD18FE" w:rsidRDefault="00477EDC">
      <w:pPr>
        <w:jc w:val="both"/>
        <w:rPr>
          <w:rFonts w:ascii="Aptos" w:hAnsi="Aptos" w:cs="Tahoma"/>
          <w:sz w:val="20"/>
          <w:szCs w:val="20"/>
        </w:rPr>
      </w:pPr>
    </w:p>
    <w:p w14:paraId="598C6236" w14:textId="79A08D7A" w:rsidR="00CC72E6" w:rsidRPr="00CD18FE" w:rsidRDefault="00CC72E6">
      <w:pPr>
        <w:jc w:val="center"/>
        <w:rPr>
          <w:rFonts w:ascii="Aptos" w:hAnsi="Aptos"/>
          <w:b/>
          <w:sz w:val="20"/>
          <w:szCs w:val="20"/>
        </w:rPr>
      </w:pPr>
      <w:r w:rsidRPr="00CD18FE">
        <w:rPr>
          <w:rFonts w:ascii="Aptos" w:hAnsi="Aptos"/>
          <w:b/>
          <w:sz w:val="20"/>
          <w:szCs w:val="20"/>
        </w:rPr>
        <w:t>I.</w:t>
      </w:r>
    </w:p>
    <w:p w14:paraId="1ACC3902" w14:textId="7197C938" w:rsidR="009B226B" w:rsidRPr="00CD18FE" w:rsidRDefault="003450FB">
      <w:pPr>
        <w:jc w:val="center"/>
        <w:rPr>
          <w:rFonts w:ascii="Aptos" w:hAnsi="Aptos"/>
          <w:b/>
          <w:sz w:val="20"/>
          <w:szCs w:val="20"/>
        </w:rPr>
      </w:pPr>
      <w:r w:rsidRPr="00CD18FE">
        <w:rPr>
          <w:rFonts w:ascii="Aptos" w:hAnsi="Aptos" w:cs="Tahoma"/>
          <w:b/>
          <w:sz w:val="20"/>
          <w:szCs w:val="20"/>
        </w:rPr>
        <w:t>Obecná pravidla pro uplatňování vad</w:t>
      </w:r>
    </w:p>
    <w:p w14:paraId="34B6F801" w14:textId="5B942818" w:rsidR="00242D90" w:rsidRPr="00CD18FE" w:rsidRDefault="00001FD5" w:rsidP="00BF4C55">
      <w:pPr>
        <w:ind w:left="708" w:hanging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1.</w:t>
      </w:r>
      <w:r w:rsidRPr="00CD18FE">
        <w:rPr>
          <w:rFonts w:ascii="Aptos" w:hAnsi="Aptos"/>
          <w:sz w:val="20"/>
          <w:szCs w:val="20"/>
        </w:rPr>
        <w:tab/>
      </w:r>
      <w:r w:rsidR="00242D90" w:rsidRPr="00CD18FE">
        <w:rPr>
          <w:rFonts w:ascii="Aptos" w:hAnsi="Aptos" w:cs="Tahoma"/>
          <w:sz w:val="20"/>
          <w:szCs w:val="20"/>
        </w:rPr>
        <w:t>Základní záruční doba poskytovaná investorem jednotlivým nabyvatelům jednotek, se kterými uzavřel smlouvu o převodu vlastnictví jednotky</w:t>
      </w:r>
      <w:r w:rsidR="00B852AE">
        <w:rPr>
          <w:rFonts w:ascii="Aptos" w:hAnsi="Aptos" w:cs="Tahoma"/>
          <w:sz w:val="20"/>
          <w:szCs w:val="20"/>
        </w:rPr>
        <w:t xml:space="preserve"> (dále jen „</w:t>
      </w:r>
      <w:r w:rsidR="00B852AE" w:rsidRPr="00111B4E">
        <w:rPr>
          <w:rFonts w:ascii="Aptos" w:hAnsi="Aptos" w:cs="Tahoma"/>
          <w:b/>
          <w:sz w:val="20"/>
          <w:szCs w:val="20"/>
        </w:rPr>
        <w:t>kupní smlouv</w:t>
      </w:r>
      <w:r w:rsidR="00B852AE" w:rsidRPr="000E62F6">
        <w:rPr>
          <w:rFonts w:ascii="Aptos" w:hAnsi="Aptos" w:cs="Tahoma"/>
          <w:b/>
          <w:sz w:val="20"/>
          <w:szCs w:val="20"/>
        </w:rPr>
        <w:t>a</w:t>
      </w:r>
      <w:r w:rsidR="00B852AE">
        <w:rPr>
          <w:rFonts w:ascii="Aptos" w:hAnsi="Aptos" w:cs="Tahoma"/>
          <w:sz w:val="20"/>
          <w:szCs w:val="20"/>
        </w:rPr>
        <w:t>“</w:t>
      </w:r>
      <w:r w:rsidR="00242D90" w:rsidRPr="00CD18FE">
        <w:rPr>
          <w:rFonts w:ascii="Aptos" w:hAnsi="Aptos" w:cs="Tahoma"/>
          <w:sz w:val="20"/>
          <w:szCs w:val="20"/>
        </w:rPr>
        <w:t xml:space="preserve">), </w:t>
      </w:r>
      <w:r w:rsidR="004643D8" w:rsidRPr="00CD18FE">
        <w:rPr>
          <w:rFonts w:ascii="Aptos" w:hAnsi="Aptos" w:cs="Tahoma"/>
          <w:sz w:val="20"/>
          <w:szCs w:val="20"/>
        </w:rPr>
        <w:t xml:space="preserve">je stanovena </w:t>
      </w:r>
      <w:r w:rsidR="00B852AE" w:rsidRPr="00CD18FE">
        <w:rPr>
          <w:rFonts w:ascii="Aptos" w:hAnsi="Aptos" w:cs="Tahoma"/>
          <w:sz w:val="20"/>
          <w:szCs w:val="20"/>
        </w:rPr>
        <w:t>v</w:t>
      </w:r>
      <w:r w:rsidR="00B852AE">
        <w:rPr>
          <w:rFonts w:ascii="Aptos" w:hAnsi="Aptos" w:cs="Tahoma"/>
          <w:sz w:val="20"/>
          <w:szCs w:val="20"/>
        </w:rPr>
        <w:t xml:space="preserve"> kupní </w:t>
      </w:r>
      <w:r w:rsidR="004643D8" w:rsidRPr="00CD18FE">
        <w:rPr>
          <w:rFonts w:ascii="Aptos" w:hAnsi="Aptos" w:cs="Tahoma"/>
          <w:sz w:val="20"/>
          <w:szCs w:val="20"/>
        </w:rPr>
        <w:t xml:space="preserve">smlouvě a počíná běžet dnem </w:t>
      </w:r>
      <w:r w:rsidR="00496315" w:rsidRPr="00CD18FE">
        <w:rPr>
          <w:rFonts w:ascii="Aptos" w:hAnsi="Aptos" w:cs="Tahoma"/>
          <w:sz w:val="20"/>
          <w:szCs w:val="20"/>
        </w:rPr>
        <w:t xml:space="preserve">předání </w:t>
      </w:r>
      <w:r w:rsidR="00BB1B1B" w:rsidRPr="00CD18FE">
        <w:rPr>
          <w:rFonts w:ascii="Aptos" w:hAnsi="Aptos" w:cs="Tahoma"/>
          <w:sz w:val="20"/>
          <w:szCs w:val="20"/>
        </w:rPr>
        <w:t xml:space="preserve">předmětu převodu </w:t>
      </w:r>
      <w:r w:rsidR="00BF4C55" w:rsidRPr="00CD18FE">
        <w:rPr>
          <w:rFonts w:ascii="Aptos" w:hAnsi="Aptos" w:cs="Tahoma"/>
          <w:sz w:val="20"/>
          <w:szCs w:val="20"/>
        </w:rPr>
        <w:t xml:space="preserve">dle kupní smlouvy </w:t>
      </w:r>
      <w:r w:rsidR="00BB1B1B" w:rsidRPr="00CD18FE">
        <w:rPr>
          <w:rFonts w:ascii="Aptos" w:hAnsi="Aptos" w:cs="Tahoma"/>
          <w:sz w:val="20"/>
          <w:szCs w:val="20"/>
        </w:rPr>
        <w:t>do užívání nabyvateli</w:t>
      </w:r>
      <w:r w:rsidR="00B852AE">
        <w:rPr>
          <w:rFonts w:ascii="Aptos" w:hAnsi="Aptos" w:cs="Tahoma"/>
          <w:sz w:val="20"/>
          <w:szCs w:val="20"/>
        </w:rPr>
        <w:t>, resp. fikcí předání</w:t>
      </w:r>
      <w:r w:rsidR="00242D90" w:rsidRPr="00CD18FE">
        <w:rPr>
          <w:rFonts w:ascii="Aptos" w:hAnsi="Aptos" w:cs="Tahoma"/>
          <w:sz w:val="20"/>
          <w:szCs w:val="20"/>
        </w:rPr>
        <w:t xml:space="preserve">. Záruka na společné prostory začíná běžet ode dne </w:t>
      </w:r>
      <w:r w:rsidR="000337DC" w:rsidRPr="00CD18FE">
        <w:rPr>
          <w:rFonts w:ascii="Aptos" w:hAnsi="Aptos" w:cs="Tahoma"/>
          <w:sz w:val="20"/>
          <w:szCs w:val="20"/>
        </w:rPr>
        <w:t>předání první</w:t>
      </w:r>
      <w:r w:rsidR="001B4799" w:rsidRPr="00CD18FE">
        <w:rPr>
          <w:rFonts w:ascii="Aptos" w:hAnsi="Aptos" w:cs="Tahoma"/>
          <w:sz w:val="20"/>
          <w:szCs w:val="20"/>
        </w:rPr>
        <w:t xml:space="preserve"> </w:t>
      </w:r>
      <w:r w:rsidR="00334EE1" w:rsidRPr="00CD18FE">
        <w:rPr>
          <w:rFonts w:ascii="Aptos" w:hAnsi="Aptos" w:cs="Tahoma"/>
          <w:sz w:val="20"/>
          <w:szCs w:val="20"/>
        </w:rPr>
        <w:t>jednotk</w:t>
      </w:r>
      <w:r w:rsidR="001B4799" w:rsidRPr="00CD18FE">
        <w:rPr>
          <w:rFonts w:ascii="Aptos" w:hAnsi="Aptos" w:cs="Tahoma"/>
          <w:sz w:val="20"/>
          <w:szCs w:val="20"/>
        </w:rPr>
        <w:t>y</w:t>
      </w:r>
      <w:r w:rsidR="00334EE1" w:rsidRPr="00CD18FE">
        <w:rPr>
          <w:rFonts w:ascii="Aptos" w:hAnsi="Aptos" w:cs="Tahoma"/>
          <w:sz w:val="20"/>
          <w:szCs w:val="20"/>
        </w:rPr>
        <w:t xml:space="preserve"> v </w:t>
      </w:r>
      <w:r w:rsidR="00BF4C55" w:rsidRPr="00CD18FE">
        <w:rPr>
          <w:rFonts w:ascii="Aptos" w:hAnsi="Aptos" w:cs="Tahoma"/>
          <w:sz w:val="20"/>
          <w:szCs w:val="20"/>
        </w:rPr>
        <w:t>budově</w:t>
      </w:r>
      <w:r w:rsidR="00242D90" w:rsidRPr="00CD18FE">
        <w:rPr>
          <w:rFonts w:ascii="Aptos" w:hAnsi="Aptos" w:cs="Tahoma"/>
          <w:sz w:val="20"/>
          <w:szCs w:val="20"/>
        </w:rPr>
        <w:t xml:space="preserve">. </w:t>
      </w:r>
      <w:r w:rsidR="00AA7133" w:rsidRPr="00CD18FE">
        <w:rPr>
          <w:rFonts w:ascii="Aptos" w:hAnsi="Aptos" w:cs="Tahoma"/>
          <w:sz w:val="20"/>
          <w:szCs w:val="20"/>
        </w:rPr>
        <w:t>Základní záruční doba, resp. lhůta</w:t>
      </w:r>
      <w:r w:rsidR="000A43DA" w:rsidRPr="00CD18FE">
        <w:rPr>
          <w:rFonts w:ascii="Aptos" w:hAnsi="Aptos" w:cs="Tahoma"/>
          <w:sz w:val="20"/>
          <w:szCs w:val="20"/>
        </w:rPr>
        <w:t xml:space="preserve"> k</w:t>
      </w:r>
      <w:r w:rsidR="00F34EEA" w:rsidRPr="00CD18FE">
        <w:rPr>
          <w:rFonts w:ascii="Aptos" w:hAnsi="Aptos" w:cs="Tahoma"/>
          <w:sz w:val="20"/>
          <w:szCs w:val="20"/>
        </w:rPr>
        <w:t> </w:t>
      </w:r>
      <w:r w:rsidR="000A43DA" w:rsidRPr="00CD18FE">
        <w:rPr>
          <w:rFonts w:ascii="Aptos" w:hAnsi="Aptos" w:cs="Tahoma"/>
          <w:sz w:val="20"/>
          <w:szCs w:val="20"/>
        </w:rPr>
        <w:t>uplatnění</w:t>
      </w:r>
      <w:r w:rsidR="00F34EEA" w:rsidRPr="00CD18FE">
        <w:rPr>
          <w:rFonts w:ascii="Aptos" w:hAnsi="Aptos" w:cs="Tahoma"/>
          <w:sz w:val="20"/>
          <w:szCs w:val="20"/>
        </w:rPr>
        <w:t xml:space="preserve"> vad</w:t>
      </w:r>
      <w:r w:rsidR="000A43DA" w:rsidRPr="00CD18FE">
        <w:rPr>
          <w:rFonts w:ascii="Aptos" w:hAnsi="Aptos" w:cs="Tahoma"/>
          <w:sz w:val="20"/>
          <w:szCs w:val="20"/>
        </w:rPr>
        <w:t xml:space="preserve"> </w:t>
      </w:r>
      <w:r w:rsidR="00B852AE">
        <w:rPr>
          <w:rFonts w:ascii="Aptos" w:hAnsi="Aptos" w:cs="Tahoma"/>
          <w:sz w:val="20"/>
          <w:szCs w:val="20"/>
        </w:rPr>
        <w:t xml:space="preserve">je stanovena </w:t>
      </w:r>
      <w:r w:rsidR="000A43DA" w:rsidRPr="00CD18FE">
        <w:rPr>
          <w:rFonts w:ascii="Aptos" w:hAnsi="Aptos" w:cs="Tahoma"/>
          <w:sz w:val="20"/>
          <w:szCs w:val="20"/>
        </w:rPr>
        <w:t xml:space="preserve">v </w:t>
      </w:r>
      <w:r w:rsidR="00B852AE">
        <w:rPr>
          <w:rFonts w:ascii="Aptos" w:hAnsi="Aptos" w:cs="Tahoma"/>
          <w:sz w:val="20"/>
          <w:szCs w:val="20"/>
        </w:rPr>
        <w:t>délce</w:t>
      </w:r>
      <w:r w:rsidR="000A43DA" w:rsidRPr="00CD18FE">
        <w:rPr>
          <w:rFonts w:ascii="Aptos" w:hAnsi="Aptos" w:cs="Tahoma"/>
          <w:sz w:val="20"/>
          <w:szCs w:val="20"/>
        </w:rPr>
        <w:t xml:space="preserve"> </w:t>
      </w:r>
      <w:r w:rsidR="00356313" w:rsidRPr="00CD18FE">
        <w:rPr>
          <w:rFonts w:ascii="Aptos" w:hAnsi="Aptos" w:cs="Tahoma"/>
          <w:b/>
          <w:bCs/>
          <w:sz w:val="20"/>
          <w:szCs w:val="20"/>
        </w:rPr>
        <w:t>24</w:t>
      </w:r>
      <w:r w:rsidR="00356313" w:rsidRPr="00CD18FE">
        <w:rPr>
          <w:rFonts w:ascii="Aptos" w:hAnsi="Aptos" w:cs="Tahoma"/>
          <w:sz w:val="20"/>
          <w:szCs w:val="20"/>
        </w:rPr>
        <w:t xml:space="preserve"> </w:t>
      </w:r>
      <w:r w:rsidR="00D60BDE" w:rsidRPr="00CD18FE">
        <w:rPr>
          <w:rFonts w:ascii="Aptos" w:hAnsi="Aptos" w:cs="Tahoma"/>
          <w:sz w:val="20"/>
          <w:szCs w:val="20"/>
        </w:rPr>
        <w:t xml:space="preserve">(dvacet-čtyři) </w:t>
      </w:r>
      <w:r w:rsidR="00356313" w:rsidRPr="00CD18FE">
        <w:rPr>
          <w:rFonts w:ascii="Aptos" w:hAnsi="Aptos" w:cs="Tahoma"/>
          <w:sz w:val="20"/>
          <w:szCs w:val="20"/>
        </w:rPr>
        <w:t>měsíců</w:t>
      </w:r>
      <w:r w:rsidR="00B852AE">
        <w:rPr>
          <w:rFonts w:ascii="Aptos" w:hAnsi="Aptos" w:cs="Tahoma"/>
          <w:sz w:val="20"/>
          <w:szCs w:val="20"/>
        </w:rPr>
        <w:t>.</w:t>
      </w:r>
      <w:r w:rsidR="00242D90" w:rsidRPr="00CD18FE">
        <w:rPr>
          <w:rFonts w:ascii="Aptos" w:hAnsi="Aptos" w:cs="Tahoma"/>
          <w:sz w:val="20"/>
          <w:szCs w:val="20"/>
        </w:rPr>
        <w:t xml:space="preserve"> Uvedené záruky se nevztahují na předměty běžného použití</w:t>
      </w:r>
      <w:r w:rsidR="00EC018D" w:rsidRPr="00CD18FE">
        <w:rPr>
          <w:rFonts w:ascii="Aptos" w:hAnsi="Aptos" w:cs="Tahoma"/>
          <w:sz w:val="20"/>
          <w:szCs w:val="20"/>
        </w:rPr>
        <w:t xml:space="preserve"> (</w:t>
      </w:r>
      <w:r w:rsidR="00177FAF" w:rsidRPr="00CD18FE">
        <w:rPr>
          <w:rFonts w:ascii="Aptos" w:hAnsi="Aptos" w:cs="Tahoma"/>
          <w:sz w:val="20"/>
          <w:szCs w:val="20"/>
        </w:rPr>
        <w:t xml:space="preserve">jako jsou </w:t>
      </w:r>
      <w:r w:rsidR="00EC018D" w:rsidRPr="00CD18FE">
        <w:rPr>
          <w:rFonts w:ascii="Aptos" w:hAnsi="Aptos" w:cs="Tahoma"/>
          <w:sz w:val="20"/>
          <w:szCs w:val="20"/>
        </w:rPr>
        <w:t>žárovky a zářivky</w:t>
      </w:r>
      <w:r w:rsidR="005D4612" w:rsidRPr="00CD18FE">
        <w:rPr>
          <w:rFonts w:ascii="Aptos" w:hAnsi="Aptos" w:cs="Tahoma"/>
          <w:sz w:val="20"/>
          <w:szCs w:val="20"/>
        </w:rPr>
        <w:t>)</w:t>
      </w:r>
      <w:r w:rsidR="00197CF2" w:rsidRPr="00CD18FE">
        <w:rPr>
          <w:rFonts w:ascii="Aptos" w:hAnsi="Aptos" w:cs="Tahoma"/>
          <w:sz w:val="20"/>
          <w:szCs w:val="20"/>
        </w:rPr>
        <w:t>,</w:t>
      </w:r>
      <w:r w:rsidR="005D4612" w:rsidRPr="00CD18FE">
        <w:rPr>
          <w:rFonts w:ascii="Aptos" w:hAnsi="Aptos" w:cs="Tahoma"/>
          <w:sz w:val="20"/>
          <w:szCs w:val="20"/>
        </w:rPr>
        <w:t xml:space="preserve"> a dále na</w:t>
      </w:r>
      <w:r w:rsidR="00EC018D" w:rsidRPr="00CD18FE">
        <w:rPr>
          <w:rFonts w:ascii="Aptos" w:hAnsi="Aptos" w:cs="Tahoma"/>
          <w:sz w:val="20"/>
          <w:szCs w:val="20"/>
        </w:rPr>
        <w:t xml:space="preserve"> poškození nebo znečištění vodovodních baterií, armatur a zařizovacích předmětů vlivem znečištění nebo složení přiváděné vody, ucpávání zápachových uzávěrek a připojovacích kanalizačních potrubí</w:t>
      </w:r>
      <w:r w:rsidR="00C13981" w:rsidRPr="00CD18FE">
        <w:rPr>
          <w:rFonts w:ascii="Aptos" w:hAnsi="Aptos" w:cs="Tahoma"/>
          <w:sz w:val="20"/>
          <w:szCs w:val="20"/>
        </w:rPr>
        <w:t xml:space="preserve"> nebo</w:t>
      </w:r>
      <w:r w:rsidR="005D4612" w:rsidRPr="00CD18FE">
        <w:rPr>
          <w:rFonts w:ascii="Aptos" w:hAnsi="Aptos" w:cs="Tahoma"/>
          <w:sz w:val="20"/>
          <w:szCs w:val="20"/>
        </w:rPr>
        <w:t xml:space="preserve"> jednorázové výpadky zařízení </w:t>
      </w:r>
      <w:r w:rsidR="00197CF2" w:rsidRPr="00CD18FE">
        <w:rPr>
          <w:rFonts w:ascii="Aptos" w:hAnsi="Aptos" w:cs="Tahoma"/>
          <w:sz w:val="20"/>
          <w:szCs w:val="20"/>
        </w:rPr>
        <w:t>elektro jištění</w:t>
      </w:r>
      <w:r w:rsidR="005D4612" w:rsidRPr="00CD18FE">
        <w:rPr>
          <w:rFonts w:ascii="Aptos" w:hAnsi="Aptos" w:cs="Tahoma"/>
          <w:sz w:val="20"/>
          <w:szCs w:val="20"/>
        </w:rPr>
        <w:t>.</w:t>
      </w:r>
      <w:r w:rsidR="00EC018D" w:rsidRPr="00CD18FE">
        <w:rPr>
          <w:rFonts w:ascii="Aptos" w:hAnsi="Aptos" w:cs="Tahoma"/>
          <w:sz w:val="20"/>
          <w:szCs w:val="20"/>
        </w:rPr>
        <w:t xml:space="preserve"> </w:t>
      </w:r>
      <w:r w:rsidR="005D4612" w:rsidRPr="00CD18FE">
        <w:rPr>
          <w:rFonts w:ascii="Aptos" w:hAnsi="Aptos" w:cs="Tahoma"/>
          <w:sz w:val="20"/>
          <w:szCs w:val="20"/>
        </w:rPr>
        <w:t>J</w:t>
      </w:r>
      <w:r w:rsidR="00242D90" w:rsidRPr="00CD18FE">
        <w:rPr>
          <w:rFonts w:ascii="Aptos" w:hAnsi="Aptos" w:cs="Tahoma"/>
          <w:sz w:val="20"/>
          <w:szCs w:val="20"/>
        </w:rPr>
        <w:t xml:space="preserve">ejich opravy a výměny jsou záležitostí běžné a řádné údržby. Toto se však netýká montáže těchto výrobků. Výše uvedené záruky platí </w:t>
      </w:r>
      <w:r w:rsidR="00177FAF" w:rsidRPr="00CD18FE">
        <w:rPr>
          <w:rFonts w:ascii="Aptos" w:hAnsi="Aptos" w:cs="Tahoma"/>
          <w:sz w:val="20"/>
          <w:szCs w:val="20"/>
        </w:rPr>
        <w:t xml:space="preserve">při splnění </w:t>
      </w:r>
      <w:r w:rsidR="00242D90" w:rsidRPr="00CD18FE">
        <w:rPr>
          <w:rFonts w:ascii="Aptos" w:hAnsi="Aptos" w:cs="Tahoma"/>
          <w:sz w:val="20"/>
          <w:szCs w:val="20"/>
        </w:rPr>
        <w:t xml:space="preserve">podmínek uvedených v platných záručních listech a návodech na obsluhu jednotlivých dodavatelů komponentů a stavebních materiálů. </w:t>
      </w:r>
    </w:p>
    <w:p w14:paraId="6A550000" w14:textId="77777777" w:rsidR="00242D90" w:rsidRPr="00CD18FE" w:rsidRDefault="00242D90">
      <w:pPr>
        <w:jc w:val="both"/>
        <w:rPr>
          <w:rFonts w:ascii="Aptos" w:hAnsi="Aptos" w:cs="Tahoma"/>
          <w:sz w:val="20"/>
          <w:szCs w:val="20"/>
        </w:rPr>
      </w:pPr>
    </w:p>
    <w:p w14:paraId="15775705" w14:textId="7ED784F2" w:rsidR="00242D90" w:rsidRPr="00CD18FE" w:rsidRDefault="00AA7133" w:rsidP="00BF4C55">
      <w:pPr>
        <w:ind w:left="708" w:hanging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 w:cs="Tahoma"/>
          <w:sz w:val="20"/>
          <w:szCs w:val="20"/>
        </w:rPr>
        <w:t>2.</w:t>
      </w:r>
      <w:r w:rsidRPr="00CD18FE">
        <w:rPr>
          <w:rFonts w:ascii="Aptos" w:hAnsi="Aptos" w:cs="Tahoma"/>
          <w:sz w:val="20"/>
          <w:szCs w:val="20"/>
        </w:rPr>
        <w:tab/>
        <w:t xml:space="preserve">Pro kladné vyřízení vady reklamované ve </w:t>
      </w:r>
      <w:r w:rsidR="00B852AE">
        <w:rPr>
          <w:rFonts w:ascii="Aptos" w:hAnsi="Aptos" w:cs="Tahoma"/>
          <w:sz w:val="20"/>
          <w:szCs w:val="20"/>
        </w:rPr>
        <w:t xml:space="preserve">stanovené záruční </w:t>
      </w:r>
      <w:r w:rsidRPr="00CD18FE">
        <w:rPr>
          <w:rFonts w:ascii="Aptos" w:hAnsi="Aptos" w:cs="Tahoma"/>
          <w:sz w:val="20"/>
          <w:szCs w:val="20"/>
        </w:rPr>
        <w:t>lhůtě je nutné, aby klient, společenství vlastníků jednotek, popř. správce domu, zajistili provádění předepsané pravidelné údržby objektu a zařízení v souladu s Příručkou uživatele jednotky</w:t>
      </w:r>
      <w:r w:rsidR="00AC52F5">
        <w:rPr>
          <w:rFonts w:ascii="Aptos" w:hAnsi="Aptos" w:cs="Tahoma"/>
          <w:sz w:val="20"/>
          <w:szCs w:val="20"/>
        </w:rPr>
        <w:t xml:space="preserve"> (dále jen „</w:t>
      </w:r>
      <w:r w:rsidR="00AC52F5" w:rsidRPr="00111B4E">
        <w:rPr>
          <w:rFonts w:ascii="Aptos" w:hAnsi="Aptos" w:cs="Tahoma"/>
          <w:b/>
          <w:sz w:val="20"/>
          <w:szCs w:val="20"/>
        </w:rPr>
        <w:t>příručka</w:t>
      </w:r>
      <w:r w:rsidR="00AC52F5">
        <w:rPr>
          <w:rFonts w:ascii="Aptos" w:hAnsi="Aptos" w:cs="Tahoma"/>
          <w:sz w:val="20"/>
          <w:szCs w:val="20"/>
        </w:rPr>
        <w:t>“)</w:t>
      </w:r>
      <w:r w:rsidRPr="00CD18FE">
        <w:rPr>
          <w:rFonts w:ascii="Aptos" w:hAnsi="Aptos" w:cs="Tahoma"/>
          <w:sz w:val="20"/>
          <w:szCs w:val="20"/>
        </w:rPr>
        <w:t>, která byla předána klientovi</w:t>
      </w:r>
      <w:r w:rsidR="00BF4C55" w:rsidRPr="00CD18FE">
        <w:rPr>
          <w:rFonts w:ascii="Aptos" w:hAnsi="Aptos" w:cs="Tahoma"/>
          <w:sz w:val="20"/>
          <w:szCs w:val="20"/>
        </w:rPr>
        <w:t>/společenství vlastníků jednotek</w:t>
      </w:r>
      <w:r w:rsidR="00AC52F5">
        <w:rPr>
          <w:rFonts w:ascii="Aptos" w:hAnsi="Aptos" w:cs="Tahoma"/>
          <w:sz w:val="20"/>
          <w:szCs w:val="20"/>
        </w:rPr>
        <w:t>,</w:t>
      </w:r>
      <w:r w:rsidR="00BF4C55" w:rsidRPr="00CD18FE">
        <w:rPr>
          <w:rFonts w:ascii="Aptos" w:hAnsi="Aptos" w:cs="Tahoma"/>
          <w:sz w:val="20"/>
          <w:szCs w:val="20"/>
        </w:rPr>
        <w:t xml:space="preserve"> pokud jde o společné části nemovité věci,  a to</w:t>
      </w:r>
      <w:r w:rsidRPr="00CD18FE">
        <w:rPr>
          <w:rFonts w:ascii="Aptos" w:hAnsi="Aptos" w:cs="Tahoma"/>
          <w:sz w:val="20"/>
          <w:szCs w:val="20"/>
        </w:rPr>
        <w:t xml:space="preserve"> společně s převzetím jednotky, případně objektu, pokud jde o společenství vlastníků. Klient se zavazuje s</w:t>
      </w:r>
      <w:r w:rsidR="00AC52F5">
        <w:rPr>
          <w:rFonts w:ascii="Aptos" w:hAnsi="Aptos" w:cs="Tahoma"/>
          <w:sz w:val="20"/>
          <w:szCs w:val="20"/>
        </w:rPr>
        <w:t>e s</w:t>
      </w:r>
      <w:r w:rsidRPr="00CD18FE">
        <w:rPr>
          <w:rFonts w:ascii="Aptos" w:hAnsi="Aptos" w:cs="Tahoma"/>
          <w:sz w:val="20"/>
          <w:szCs w:val="20"/>
        </w:rPr>
        <w:t xml:space="preserve"> </w:t>
      </w:r>
      <w:r w:rsidRPr="00CD18FE">
        <w:rPr>
          <w:rFonts w:ascii="Aptos" w:hAnsi="Aptos" w:cs="Tahoma"/>
          <w:sz w:val="20"/>
          <w:szCs w:val="20"/>
        </w:rPr>
        <w:lastRenderedPageBreak/>
        <w:t xml:space="preserve">příručkou v co nejkratší době důkladně seznámit. V případě neporozumění některému z ustanovení příručky klient požádá okamžitě investora </w:t>
      </w:r>
      <w:r w:rsidR="00BF4C55" w:rsidRPr="00CD18FE">
        <w:rPr>
          <w:rFonts w:ascii="Aptos" w:hAnsi="Aptos" w:cs="Tahoma"/>
          <w:sz w:val="20"/>
          <w:szCs w:val="20"/>
        </w:rPr>
        <w:t xml:space="preserve">a dodavatele </w:t>
      </w:r>
      <w:r w:rsidRPr="00CD18FE">
        <w:rPr>
          <w:rFonts w:ascii="Aptos" w:hAnsi="Aptos" w:cs="Tahoma"/>
          <w:sz w:val="20"/>
          <w:szCs w:val="20"/>
        </w:rPr>
        <w:t xml:space="preserve">o upřesnění. Uplatnění žádosti dle </w:t>
      </w:r>
      <w:r w:rsidR="00AC52F5">
        <w:rPr>
          <w:rFonts w:ascii="Aptos" w:hAnsi="Aptos" w:cs="Tahoma"/>
          <w:sz w:val="20"/>
          <w:szCs w:val="20"/>
        </w:rPr>
        <w:t>předchozí</w:t>
      </w:r>
      <w:r w:rsidR="00AC52F5" w:rsidRPr="00CD18FE">
        <w:rPr>
          <w:rFonts w:ascii="Aptos" w:hAnsi="Aptos" w:cs="Tahoma"/>
          <w:sz w:val="20"/>
          <w:szCs w:val="20"/>
        </w:rPr>
        <w:t xml:space="preserve"> </w:t>
      </w:r>
      <w:r w:rsidRPr="00CD18FE">
        <w:rPr>
          <w:rFonts w:ascii="Aptos" w:hAnsi="Aptos" w:cs="Tahoma"/>
          <w:sz w:val="20"/>
          <w:szCs w:val="20"/>
        </w:rPr>
        <w:t>věty nezbavuje klienta povinnosti dále předmět převodu řádně udržovat a dbát všech ostatních ustanovení příručky.</w:t>
      </w:r>
    </w:p>
    <w:p w14:paraId="064FA2BE" w14:textId="77777777" w:rsidR="00AA7133" w:rsidRPr="00CD18FE" w:rsidRDefault="00AA7133">
      <w:pPr>
        <w:jc w:val="both"/>
        <w:rPr>
          <w:rFonts w:ascii="Aptos" w:hAnsi="Aptos" w:cs="Tahoma"/>
          <w:sz w:val="20"/>
          <w:szCs w:val="20"/>
        </w:rPr>
      </w:pPr>
    </w:p>
    <w:p w14:paraId="1E522320" w14:textId="271D214D" w:rsidR="00242D90" w:rsidRPr="00CD18FE" w:rsidRDefault="00001FD5">
      <w:pPr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3.</w:t>
      </w:r>
      <w:r w:rsidRPr="00CD18FE">
        <w:rPr>
          <w:rFonts w:ascii="Aptos" w:hAnsi="Aptos"/>
          <w:sz w:val="20"/>
          <w:szCs w:val="20"/>
        </w:rPr>
        <w:tab/>
        <w:t>K</w:t>
      </w:r>
      <w:r w:rsidR="00242D90" w:rsidRPr="00CD18FE">
        <w:rPr>
          <w:rFonts w:ascii="Aptos" w:hAnsi="Aptos" w:cs="Tahoma"/>
          <w:sz w:val="20"/>
          <w:szCs w:val="20"/>
        </w:rPr>
        <w:t>orespondenční adresa investora pro zasílání písemných reklamací:</w:t>
      </w:r>
    </w:p>
    <w:p w14:paraId="647AC553" w14:textId="77777777" w:rsidR="00001FD5" w:rsidRPr="00CD18FE" w:rsidRDefault="00001FD5" w:rsidP="00C046DE">
      <w:pPr>
        <w:jc w:val="both"/>
        <w:rPr>
          <w:rFonts w:ascii="Aptos" w:hAnsi="Aptos"/>
          <w:b/>
          <w:bCs/>
          <w:sz w:val="20"/>
          <w:szCs w:val="20"/>
          <w:highlight w:val="yellow"/>
        </w:rPr>
      </w:pPr>
    </w:p>
    <w:p w14:paraId="1E03729A" w14:textId="699DC744" w:rsidR="00BF4C55" w:rsidRPr="00CD18FE" w:rsidRDefault="00BF4C55" w:rsidP="00D60BD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ptos" w:hAnsi="Aptos" w:cstheme="minorHAnsi"/>
          <w:b/>
          <w:sz w:val="20"/>
          <w:szCs w:val="20"/>
        </w:rPr>
      </w:pPr>
      <w:r w:rsidRPr="00CD18FE">
        <w:rPr>
          <w:rFonts w:ascii="Aptos" w:hAnsi="Aptos" w:cs="Tahoma"/>
          <w:b/>
          <w:sz w:val="20"/>
          <w:szCs w:val="20"/>
          <w:u w:val="single"/>
        </w:rPr>
        <w:t>Dodavatel:</w:t>
      </w:r>
    </w:p>
    <w:p w14:paraId="3AAA121B" w14:textId="4CC91E6B" w:rsidR="00D60BDE" w:rsidRPr="00CD18FE" w:rsidRDefault="00BF4C55" w:rsidP="00D60BD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ptos" w:hAnsi="Aptos" w:cstheme="minorHAnsi"/>
          <w:b/>
          <w:sz w:val="20"/>
          <w:szCs w:val="20"/>
        </w:rPr>
      </w:pPr>
      <w:r w:rsidRPr="00CD18FE">
        <w:rPr>
          <w:rFonts w:ascii="Aptos" w:hAnsi="Aptos" w:cstheme="minorHAnsi"/>
          <w:b/>
          <w:sz w:val="20"/>
          <w:szCs w:val="20"/>
          <w:highlight w:val="yellow"/>
        </w:rPr>
        <w:t>DOPLNIT</w:t>
      </w:r>
    </w:p>
    <w:p w14:paraId="055E6373" w14:textId="3D93AC9A" w:rsidR="00AA7133" w:rsidRPr="00CD18FE" w:rsidRDefault="00BF4C55" w:rsidP="00001FD5">
      <w:pPr>
        <w:ind w:firstLine="708"/>
        <w:rPr>
          <w:rFonts w:ascii="Aptos" w:hAnsi="Aptos" w:cstheme="minorHAnsi"/>
          <w:sz w:val="20"/>
          <w:szCs w:val="20"/>
        </w:rPr>
      </w:pPr>
      <w:r w:rsidRPr="00CD18FE">
        <w:rPr>
          <w:rFonts w:ascii="Aptos" w:hAnsi="Aptos" w:cstheme="minorHAnsi"/>
          <w:sz w:val="20"/>
          <w:szCs w:val="20"/>
        </w:rPr>
        <w:t xml:space="preserve">Adresa: </w:t>
      </w:r>
      <w:r w:rsidRPr="00CD18FE">
        <w:rPr>
          <w:rFonts w:ascii="Aptos" w:hAnsi="Aptos" w:cstheme="minorHAnsi"/>
          <w:sz w:val="20"/>
          <w:szCs w:val="20"/>
          <w:highlight w:val="yellow"/>
        </w:rPr>
        <w:t>DOPLNIT</w:t>
      </w:r>
    </w:p>
    <w:p w14:paraId="2AF6E289" w14:textId="77777777" w:rsidR="00D60BDE" w:rsidRPr="00CD18FE" w:rsidRDefault="00D60BDE" w:rsidP="00001FD5">
      <w:pPr>
        <w:ind w:firstLine="708"/>
        <w:rPr>
          <w:rFonts w:ascii="Aptos" w:hAnsi="Aptos" w:cs="Tahoma"/>
          <w:sz w:val="20"/>
          <w:szCs w:val="20"/>
        </w:rPr>
      </w:pPr>
    </w:p>
    <w:p w14:paraId="69A2336F" w14:textId="51BE43E6" w:rsidR="00242D90" w:rsidRPr="00CD18FE" w:rsidRDefault="00242D90" w:rsidP="00001FD5">
      <w:pPr>
        <w:ind w:firstLine="708"/>
        <w:rPr>
          <w:rFonts w:ascii="Aptos" w:hAnsi="Aptos" w:cs="Tahoma"/>
          <w:b/>
          <w:bCs/>
          <w:sz w:val="20"/>
          <w:szCs w:val="20"/>
        </w:rPr>
      </w:pPr>
      <w:r w:rsidRPr="00CD18FE">
        <w:rPr>
          <w:rFonts w:ascii="Aptos" w:hAnsi="Aptos" w:cs="Tahoma"/>
          <w:b/>
          <w:bCs/>
          <w:sz w:val="20"/>
          <w:szCs w:val="20"/>
        </w:rPr>
        <w:t xml:space="preserve">Kontaktní osoba </w:t>
      </w:r>
      <w:r w:rsidR="00BF4C55" w:rsidRPr="00CD18FE">
        <w:rPr>
          <w:rFonts w:ascii="Aptos" w:hAnsi="Aptos" w:cs="Tahoma"/>
          <w:b/>
          <w:bCs/>
          <w:sz w:val="20"/>
          <w:szCs w:val="20"/>
        </w:rPr>
        <w:t>dodavatele</w:t>
      </w:r>
      <w:r w:rsidRPr="00CD18FE">
        <w:rPr>
          <w:rFonts w:ascii="Aptos" w:hAnsi="Aptos" w:cs="Tahoma"/>
          <w:b/>
          <w:bCs/>
          <w:sz w:val="20"/>
          <w:szCs w:val="20"/>
        </w:rPr>
        <w:t xml:space="preserve"> </w:t>
      </w:r>
      <w:r w:rsidR="00197CF2" w:rsidRPr="00CD18FE">
        <w:rPr>
          <w:rFonts w:ascii="Aptos" w:hAnsi="Aptos" w:cs="Tahoma"/>
          <w:b/>
          <w:bCs/>
          <w:sz w:val="20"/>
          <w:szCs w:val="20"/>
        </w:rPr>
        <w:t>pro uplatnění vad</w:t>
      </w:r>
      <w:r w:rsidRPr="00CD18FE">
        <w:rPr>
          <w:rFonts w:ascii="Aptos" w:hAnsi="Aptos" w:cs="Tahoma"/>
          <w:b/>
          <w:bCs/>
          <w:sz w:val="20"/>
          <w:szCs w:val="20"/>
        </w:rPr>
        <w:t>:</w:t>
      </w:r>
    </w:p>
    <w:p w14:paraId="0E9C0783" w14:textId="6DDDF00B" w:rsidR="00242D90" w:rsidRPr="00CD18FE" w:rsidRDefault="00197CF2" w:rsidP="00001FD5">
      <w:pPr>
        <w:pStyle w:val="Nadpis4"/>
        <w:ind w:firstLine="708"/>
        <w:rPr>
          <w:rFonts w:ascii="Aptos" w:hAnsi="Aptos" w:cs="Tahoma"/>
          <w:bCs/>
          <w:szCs w:val="20"/>
        </w:rPr>
      </w:pPr>
      <w:r w:rsidRPr="00CD18FE">
        <w:rPr>
          <w:rFonts w:ascii="Aptos" w:hAnsi="Aptos" w:cs="Tahoma"/>
          <w:bCs/>
          <w:szCs w:val="20"/>
          <w:highlight w:val="yellow"/>
        </w:rPr>
        <w:t>DOPLNIT</w:t>
      </w:r>
    </w:p>
    <w:p w14:paraId="1B847448" w14:textId="08CD1342" w:rsidR="00C046DE" w:rsidRPr="00CD18FE" w:rsidRDefault="00242D90" w:rsidP="00197CF2">
      <w:pPr>
        <w:pStyle w:val="Nadpis4"/>
        <w:ind w:firstLine="708"/>
        <w:rPr>
          <w:rFonts w:ascii="Aptos" w:hAnsi="Aptos" w:cs="Tahoma"/>
          <w:b w:val="0"/>
          <w:szCs w:val="20"/>
        </w:rPr>
      </w:pPr>
      <w:r w:rsidRPr="00CD18FE">
        <w:rPr>
          <w:rFonts w:ascii="Aptos" w:hAnsi="Aptos" w:cs="Tahoma"/>
          <w:b w:val="0"/>
          <w:szCs w:val="20"/>
        </w:rPr>
        <w:t xml:space="preserve">E-mail: </w:t>
      </w:r>
      <w:r w:rsidR="00BF4C55" w:rsidRPr="00CD18FE">
        <w:rPr>
          <w:rFonts w:ascii="Aptos" w:hAnsi="Aptos" w:cs="Tahoma"/>
          <w:b w:val="0"/>
          <w:szCs w:val="20"/>
          <w:highlight w:val="yellow"/>
        </w:rPr>
        <w:t>DOPLNIT</w:t>
      </w:r>
      <w:r w:rsidR="00BF4C55" w:rsidRPr="00CD18FE">
        <w:rPr>
          <w:rFonts w:ascii="Aptos" w:hAnsi="Aptos" w:cs="Tahoma"/>
          <w:b w:val="0"/>
          <w:szCs w:val="20"/>
        </w:rPr>
        <w:t>@</w:t>
      </w:r>
      <w:r w:rsidR="00BF4C55" w:rsidRPr="00CD18FE">
        <w:rPr>
          <w:rFonts w:ascii="Aptos" w:hAnsi="Aptos" w:cs="Tahoma"/>
          <w:b w:val="0"/>
          <w:szCs w:val="20"/>
          <w:highlight w:val="yellow"/>
        </w:rPr>
        <w:t>DOPLNIT</w:t>
      </w:r>
      <w:r w:rsidR="00BF4C55" w:rsidRPr="00CD18FE">
        <w:rPr>
          <w:rFonts w:ascii="Aptos" w:hAnsi="Aptos" w:cs="Tahoma"/>
          <w:b w:val="0"/>
          <w:szCs w:val="20"/>
        </w:rPr>
        <w:t>.cz</w:t>
      </w:r>
    </w:p>
    <w:p w14:paraId="271A3A9C" w14:textId="77777777" w:rsidR="00BF4C55" w:rsidRPr="00CD18FE" w:rsidRDefault="00BF4C55" w:rsidP="00BF4C55">
      <w:pPr>
        <w:rPr>
          <w:sz w:val="20"/>
          <w:szCs w:val="20"/>
        </w:rPr>
      </w:pPr>
    </w:p>
    <w:p w14:paraId="256F04A6" w14:textId="5BBE149A" w:rsidR="00BF4C55" w:rsidRPr="00CD18FE" w:rsidRDefault="00BF4C55" w:rsidP="00BF4C55">
      <w:pPr>
        <w:rPr>
          <w:rFonts w:ascii="Aptos" w:hAnsi="Aptos"/>
          <w:b/>
          <w:bCs/>
          <w:sz w:val="20"/>
          <w:szCs w:val="20"/>
          <w:u w:val="single"/>
        </w:rPr>
      </w:pPr>
      <w:r w:rsidRPr="00CD18FE">
        <w:rPr>
          <w:rFonts w:ascii="Aptos" w:hAnsi="Aptos"/>
          <w:b/>
          <w:bCs/>
          <w:sz w:val="20"/>
          <w:szCs w:val="20"/>
        </w:rPr>
        <w:tab/>
      </w:r>
      <w:r w:rsidRPr="00CD18FE">
        <w:rPr>
          <w:rFonts w:ascii="Aptos" w:hAnsi="Aptos"/>
          <w:b/>
          <w:bCs/>
          <w:sz w:val="20"/>
          <w:szCs w:val="20"/>
          <w:u w:val="single"/>
        </w:rPr>
        <w:t>V kopie však vždy na investora:</w:t>
      </w:r>
    </w:p>
    <w:p w14:paraId="31AC6E69" w14:textId="77777777" w:rsidR="00BF4C55" w:rsidRPr="00CD18FE" w:rsidRDefault="00BF4C55" w:rsidP="00BF4C55">
      <w:pPr>
        <w:pStyle w:val="Bezmezer"/>
        <w:widowControl w:val="0"/>
        <w:spacing w:line="276" w:lineRule="auto"/>
        <w:ind w:firstLine="708"/>
        <w:rPr>
          <w:rFonts w:ascii="Aptos" w:hAnsi="Aptos" w:cstheme="majorHAnsi"/>
          <w:sz w:val="20"/>
          <w:szCs w:val="20"/>
        </w:rPr>
      </w:pPr>
      <w:r w:rsidRPr="00CD18FE">
        <w:rPr>
          <w:rFonts w:ascii="Aptos" w:hAnsi="Aptos" w:cstheme="majorHAnsi"/>
          <w:b/>
          <w:bCs/>
          <w:sz w:val="20"/>
          <w:szCs w:val="20"/>
        </w:rPr>
        <w:t>Asterius s.r.o.</w:t>
      </w:r>
    </w:p>
    <w:p w14:paraId="39600175" w14:textId="30736E5C" w:rsidR="00BF4C55" w:rsidRPr="00CD18FE" w:rsidRDefault="00BF4C55" w:rsidP="00BF4C55">
      <w:pPr>
        <w:ind w:firstLine="708"/>
        <w:rPr>
          <w:rFonts w:ascii="Aptos" w:hAnsi="Aptos" w:cstheme="minorHAnsi"/>
          <w:sz w:val="20"/>
          <w:szCs w:val="20"/>
        </w:rPr>
      </w:pPr>
      <w:r w:rsidRPr="00CD18FE">
        <w:rPr>
          <w:rFonts w:ascii="Aptos" w:hAnsi="Aptos" w:cstheme="minorHAnsi"/>
          <w:sz w:val="20"/>
          <w:szCs w:val="20"/>
        </w:rPr>
        <w:t xml:space="preserve">Adresa: </w:t>
      </w:r>
      <w:r w:rsidRPr="00CD18FE">
        <w:rPr>
          <w:rFonts w:ascii="Aptos" w:hAnsi="Aptos" w:cstheme="minorHAnsi"/>
          <w:sz w:val="20"/>
          <w:szCs w:val="20"/>
          <w:highlight w:val="yellow"/>
        </w:rPr>
        <w:t>Holubova 2527/1, Smíchov, 150 00 Praha 5</w:t>
      </w:r>
    </w:p>
    <w:p w14:paraId="3324AFC2" w14:textId="77777777" w:rsidR="00BF4C55" w:rsidRPr="00CD18FE" w:rsidRDefault="00BF4C55" w:rsidP="00BF4C55">
      <w:pPr>
        <w:ind w:firstLine="708"/>
        <w:rPr>
          <w:rFonts w:ascii="Aptos" w:hAnsi="Aptos" w:cs="Tahoma"/>
          <w:sz w:val="20"/>
          <w:szCs w:val="20"/>
        </w:rPr>
      </w:pPr>
    </w:p>
    <w:p w14:paraId="21777F8B" w14:textId="667FB113" w:rsidR="00BF4C55" w:rsidRPr="00CD18FE" w:rsidRDefault="00BF4C55" w:rsidP="00BF4C55">
      <w:pPr>
        <w:ind w:firstLine="708"/>
        <w:rPr>
          <w:rFonts w:ascii="Aptos" w:hAnsi="Aptos" w:cs="Tahoma"/>
          <w:b/>
          <w:bCs/>
          <w:sz w:val="20"/>
          <w:szCs w:val="20"/>
        </w:rPr>
      </w:pPr>
      <w:r w:rsidRPr="00CD18FE">
        <w:rPr>
          <w:rFonts w:ascii="Aptos" w:hAnsi="Aptos" w:cs="Tahoma"/>
          <w:b/>
          <w:bCs/>
          <w:sz w:val="20"/>
          <w:szCs w:val="20"/>
        </w:rPr>
        <w:t xml:space="preserve">Kontaktní osoba investora: </w:t>
      </w:r>
    </w:p>
    <w:p w14:paraId="29500FD7" w14:textId="77777777" w:rsidR="00BF4C55" w:rsidRPr="00CD18FE" w:rsidRDefault="00BF4C55" w:rsidP="00BF4C55">
      <w:pPr>
        <w:pStyle w:val="Nadpis4"/>
        <w:ind w:firstLine="708"/>
        <w:rPr>
          <w:rFonts w:ascii="Aptos" w:hAnsi="Aptos" w:cs="Tahoma"/>
          <w:bCs/>
          <w:szCs w:val="20"/>
        </w:rPr>
      </w:pPr>
      <w:r w:rsidRPr="00CD18FE">
        <w:rPr>
          <w:rFonts w:ascii="Aptos" w:hAnsi="Aptos" w:cs="Tahoma"/>
          <w:bCs/>
          <w:szCs w:val="20"/>
          <w:highlight w:val="yellow"/>
        </w:rPr>
        <w:t>DOPLNIT</w:t>
      </w:r>
    </w:p>
    <w:p w14:paraId="32E88E25" w14:textId="2BCF4408" w:rsidR="00BF4C55" w:rsidRPr="00CD18FE" w:rsidRDefault="00BF4C55" w:rsidP="00BF4C55">
      <w:pPr>
        <w:pStyle w:val="Nadpis4"/>
        <w:ind w:firstLine="708"/>
        <w:rPr>
          <w:rFonts w:ascii="Aptos" w:hAnsi="Aptos" w:cs="Tahoma"/>
          <w:b w:val="0"/>
          <w:szCs w:val="20"/>
        </w:rPr>
      </w:pPr>
      <w:r w:rsidRPr="00CD18FE">
        <w:rPr>
          <w:rFonts w:ascii="Aptos" w:hAnsi="Aptos" w:cs="Tahoma"/>
          <w:b w:val="0"/>
          <w:szCs w:val="20"/>
        </w:rPr>
        <w:t xml:space="preserve">E-mail: </w:t>
      </w:r>
      <w:r w:rsidRPr="00CD18FE">
        <w:rPr>
          <w:rFonts w:ascii="Aptos" w:hAnsi="Aptos" w:cs="Tahoma"/>
          <w:b w:val="0"/>
          <w:szCs w:val="20"/>
          <w:highlight w:val="yellow"/>
        </w:rPr>
        <w:t>DOPLNIT</w:t>
      </w:r>
      <w:r w:rsidRPr="00CD18FE">
        <w:rPr>
          <w:rFonts w:ascii="Aptos" w:hAnsi="Aptos" w:cs="Tahoma"/>
          <w:b w:val="0"/>
          <w:szCs w:val="20"/>
        </w:rPr>
        <w:t>@</w:t>
      </w:r>
      <w:r w:rsidRPr="00CD18FE">
        <w:rPr>
          <w:rFonts w:ascii="Aptos" w:hAnsi="Aptos" w:cs="Tahoma"/>
          <w:b w:val="0"/>
          <w:szCs w:val="20"/>
          <w:highlight w:val="yellow"/>
        </w:rPr>
        <w:t>DOPLNIT</w:t>
      </w:r>
      <w:r w:rsidRPr="00CD18FE">
        <w:rPr>
          <w:rFonts w:ascii="Aptos" w:hAnsi="Aptos" w:cs="Tahoma"/>
          <w:b w:val="0"/>
          <w:szCs w:val="20"/>
        </w:rPr>
        <w:t>.cz</w:t>
      </w:r>
    </w:p>
    <w:p w14:paraId="186995C1" w14:textId="4F3B232B" w:rsidR="00674C78" w:rsidRPr="00CD18FE" w:rsidRDefault="00AC4A96" w:rsidP="00AC4A96">
      <w:pPr>
        <w:jc w:val="center"/>
        <w:rPr>
          <w:rFonts w:ascii="Aptos" w:hAnsi="Aptos"/>
          <w:b/>
          <w:sz w:val="20"/>
          <w:szCs w:val="20"/>
        </w:rPr>
      </w:pPr>
      <w:r w:rsidRPr="00CD18FE">
        <w:rPr>
          <w:rFonts w:ascii="Aptos" w:hAnsi="Aptos"/>
          <w:b/>
          <w:sz w:val="20"/>
          <w:szCs w:val="20"/>
        </w:rPr>
        <w:t>II.</w:t>
      </w:r>
    </w:p>
    <w:p w14:paraId="25A2C10A" w14:textId="584FA872" w:rsidR="009B226B" w:rsidRPr="00CD18FE" w:rsidRDefault="00AC4A96">
      <w:pPr>
        <w:jc w:val="center"/>
        <w:rPr>
          <w:rFonts w:ascii="Aptos" w:hAnsi="Aptos"/>
          <w:b/>
          <w:sz w:val="20"/>
          <w:szCs w:val="20"/>
        </w:rPr>
      </w:pPr>
      <w:r w:rsidRPr="00CD18FE">
        <w:rPr>
          <w:rFonts w:ascii="Aptos" w:hAnsi="Aptos" w:cs="Tahoma"/>
          <w:b/>
          <w:sz w:val="20"/>
          <w:szCs w:val="20"/>
        </w:rPr>
        <w:t>Postup vyřizování reklamace</w:t>
      </w:r>
    </w:p>
    <w:p w14:paraId="441CB9C7" w14:textId="162FA99C" w:rsidR="00242D90" w:rsidRPr="00CD18FE" w:rsidRDefault="00AC4A96" w:rsidP="00D60BDE">
      <w:pPr>
        <w:ind w:left="708" w:hanging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1.</w:t>
      </w:r>
      <w:r w:rsidRPr="00CD18FE">
        <w:rPr>
          <w:rFonts w:ascii="Aptos" w:hAnsi="Aptos"/>
          <w:sz w:val="20"/>
          <w:szCs w:val="20"/>
        </w:rPr>
        <w:tab/>
      </w:r>
      <w:r w:rsidR="00242D90" w:rsidRPr="00CD18FE">
        <w:rPr>
          <w:rFonts w:ascii="Aptos" w:hAnsi="Aptos" w:cs="Tahoma"/>
          <w:sz w:val="20"/>
          <w:szCs w:val="20"/>
        </w:rPr>
        <w:t>Klient</w:t>
      </w:r>
      <w:r w:rsidR="00A623A5" w:rsidRPr="00CD18FE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 xml:space="preserve">učiní reklamaci vždy písemnou formou </w:t>
      </w:r>
      <w:r w:rsidR="00FF0C43" w:rsidRPr="00CD18FE">
        <w:rPr>
          <w:rFonts w:ascii="Aptos" w:hAnsi="Aptos" w:cs="Tahoma"/>
          <w:sz w:val="20"/>
          <w:szCs w:val="20"/>
        </w:rPr>
        <w:t xml:space="preserve">prostřednictvím </w:t>
      </w:r>
      <w:r w:rsidR="00242D90" w:rsidRPr="00CD18FE">
        <w:rPr>
          <w:rFonts w:ascii="Aptos" w:hAnsi="Aptos" w:cs="Tahoma"/>
          <w:sz w:val="20"/>
          <w:szCs w:val="20"/>
        </w:rPr>
        <w:t>formulář</w:t>
      </w:r>
      <w:r w:rsidR="00FF0C43" w:rsidRPr="00CD18FE">
        <w:rPr>
          <w:rFonts w:ascii="Aptos" w:hAnsi="Aptos" w:cs="Tahoma"/>
          <w:sz w:val="20"/>
          <w:szCs w:val="20"/>
        </w:rPr>
        <w:t>e</w:t>
      </w:r>
      <w:r w:rsidR="00242D90" w:rsidRPr="00CD18FE">
        <w:rPr>
          <w:rFonts w:ascii="Aptos" w:hAnsi="Aptos" w:cs="Tahoma"/>
          <w:sz w:val="20"/>
          <w:szCs w:val="20"/>
        </w:rPr>
        <w:t xml:space="preserve">, který je </w:t>
      </w:r>
      <w:r w:rsidR="00242D90" w:rsidRPr="00CD18FE">
        <w:rPr>
          <w:rFonts w:ascii="Aptos" w:hAnsi="Aptos" w:cs="Tahoma"/>
          <w:b/>
          <w:sz w:val="20"/>
          <w:szCs w:val="20"/>
        </w:rPr>
        <w:t>přílohou</w:t>
      </w:r>
      <w:r w:rsidR="00AB2FDB" w:rsidRPr="00CD18FE">
        <w:rPr>
          <w:rFonts w:ascii="Aptos" w:hAnsi="Aptos" w:cs="Tahoma"/>
          <w:b/>
          <w:sz w:val="20"/>
          <w:szCs w:val="20"/>
        </w:rPr>
        <w:t xml:space="preserve"> č. 1</w:t>
      </w:r>
      <w:r w:rsidR="00471A13" w:rsidRPr="00CD18FE">
        <w:rPr>
          <w:rFonts w:ascii="Aptos" w:hAnsi="Aptos" w:cs="Tahoma"/>
          <w:sz w:val="20"/>
          <w:szCs w:val="20"/>
        </w:rPr>
        <w:t xml:space="preserve"> (dále jen „</w:t>
      </w:r>
      <w:r w:rsidR="00471A13" w:rsidRPr="00CD18FE">
        <w:rPr>
          <w:rFonts w:ascii="Aptos" w:hAnsi="Aptos" w:cs="Tahoma"/>
          <w:b/>
          <w:sz w:val="20"/>
          <w:szCs w:val="20"/>
        </w:rPr>
        <w:t>formulář</w:t>
      </w:r>
      <w:r w:rsidR="00471A13" w:rsidRPr="00CD18FE">
        <w:rPr>
          <w:rFonts w:ascii="Aptos" w:hAnsi="Aptos" w:cs="Tahoma"/>
          <w:sz w:val="20"/>
          <w:szCs w:val="20"/>
        </w:rPr>
        <w:t>“)</w:t>
      </w:r>
      <w:r w:rsidR="00242D90" w:rsidRPr="00CD18FE">
        <w:rPr>
          <w:rFonts w:ascii="Aptos" w:hAnsi="Aptos" w:cs="Tahoma"/>
          <w:sz w:val="20"/>
          <w:szCs w:val="20"/>
        </w:rPr>
        <w:t xml:space="preserve"> tohoto reklamačního řádu, s uvedením kontaktu na svoji osobu (telefon + adresa pro doručování)</w:t>
      </w:r>
      <w:r w:rsidR="00C8043A" w:rsidRPr="00CD18FE">
        <w:rPr>
          <w:rFonts w:ascii="Aptos" w:hAnsi="Aptos" w:cs="Tahoma"/>
          <w:sz w:val="20"/>
          <w:szCs w:val="20"/>
        </w:rPr>
        <w:t xml:space="preserve">, </w:t>
      </w:r>
      <w:r w:rsidR="00FE1213" w:rsidRPr="00CD18FE">
        <w:rPr>
          <w:rFonts w:ascii="Aptos" w:hAnsi="Aptos" w:cs="Tahoma"/>
          <w:sz w:val="20"/>
          <w:szCs w:val="20"/>
        </w:rPr>
        <w:t xml:space="preserve">kdy tento </w:t>
      </w:r>
      <w:r w:rsidR="00CA2EFF" w:rsidRPr="00CD18FE">
        <w:rPr>
          <w:rFonts w:ascii="Aptos" w:hAnsi="Aptos" w:cs="Tahoma"/>
          <w:sz w:val="20"/>
          <w:szCs w:val="20"/>
        </w:rPr>
        <w:t>formulář</w:t>
      </w:r>
      <w:r w:rsidR="00FF0C43" w:rsidRPr="00CD18FE">
        <w:rPr>
          <w:rFonts w:ascii="Aptos" w:hAnsi="Aptos" w:cs="Tahoma"/>
          <w:sz w:val="20"/>
          <w:szCs w:val="20"/>
        </w:rPr>
        <w:t xml:space="preserve"> </w:t>
      </w:r>
      <w:r w:rsidR="00601581" w:rsidRPr="00CD18FE">
        <w:rPr>
          <w:rFonts w:ascii="Aptos" w:hAnsi="Aptos" w:cs="Tahoma"/>
          <w:sz w:val="20"/>
          <w:szCs w:val="20"/>
        </w:rPr>
        <w:t>doručí</w:t>
      </w:r>
      <w:r w:rsidR="009C5EE3" w:rsidRPr="00CD18FE">
        <w:rPr>
          <w:rFonts w:ascii="Aptos" w:hAnsi="Aptos" w:cs="Tahoma"/>
          <w:sz w:val="20"/>
          <w:szCs w:val="20"/>
        </w:rPr>
        <w:t xml:space="preserve"> v písemné formě</w:t>
      </w:r>
      <w:r w:rsidR="00601581" w:rsidRPr="00CD18FE">
        <w:rPr>
          <w:rFonts w:ascii="Aptos" w:hAnsi="Aptos" w:cs="Tahoma"/>
          <w:sz w:val="20"/>
          <w:szCs w:val="20"/>
        </w:rPr>
        <w:t xml:space="preserve"> </w:t>
      </w:r>
      <w:r w:rsidR="00A623A5" w:rsidRPr="00CD18FE">
        <w:rPr>
          <w:rFonts w:ascii="Aptos" w:hAnsi="Aptos" w:cs="Tahoma"/>
          <w:sz w:val="20"/>
          <w:szCs w:val="20"/>
        </w:rPr>
        <w:t xml:space="preserve">dodavateli a v kopii </w:t>
      </w:r>
      <w:r w:rsidR="00242D90" w:rsidRPr="00CD18FE">
        <w:rPr>
          <w:rFonts w:ascii="Aptos" w:hAnsi="Aptos" w:cs="Tahoma"/>
          <w:sz w:val="20"/>
          <w:szCs w:val="20"/>
        </w:rPr>
        <w:t>investor</w:t>
      </w:r>
      <w:r w:rsidR="00FF0C43" w:rsidRPr="00CD18FE">
        <w:rPr>
          <w:rFonts w:ascii="Aptos" w:hAnsi="Aptos" w:cs="Tahoma"/>
          <w:sz w:val="20"/>
          <w:szCs w:val="20"/>
        </w:rPr>
        <w:t>ovi</w:t>
      </w:r>
      <w:r w:rsidR="00242D90" w:rsidRPr="00CD18FE">
        <w:rPr>
          <w:rFonts w:ascii="Aptos" w:hAnsi="Aptos" w:cs="Tahoma"/>
          <w:sz w:val="20"/>
          <w:szCs w:val="20"/>
        </w:rPr>
        <w:t xml:space="preserve"> dopisem zaslaným na </w:t>
      </w:r>
      <w:r w:rsidR="00601581" w:rsidRPr="00CD18FE">
        <w:rPr>
          <w:rFonts w:ascii="Aptos" w:hAnsi="Aptos" w:cs="Tahoma"/>
          <w:sz w:val="20"/>
          <w:szCs w:val="20"/>
        </w:rPr>
        <w:t>jeho</w:t>
      </w:r>
      <w:r w:rsidR="00C8043A" w:rsidRPr="00CD18FE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>výše uvedené korespondenční adresy, přičemž v tomto oznámení reklamovanou vadu popíše</w:t>
      </w:r>
      <w:r w:rsidR="0094493E" w:rsidRPr="00CD18FE">
        <w:rPr>
          <w:rFonts w:ascii="Aptos" w:hAnsi="Aptos" w:cs="Tahoma"/>
          <w:sz w:val="20"/>
          <w:szCs w:val="20"/>
        </w:rPr>
        <w:t>,</w:t>
      </w:r>
      <w:r w:rsidR="00601581" w:rsidRPr="00CD18FE">
        <w:rPr>
          <w:rFonts w:ascii="Aptos" w:hAnsi="Aptos" w:cs="Tahoma"/>
          <w:sz w:val="20"/>
          <w:szCs w:val="20"/>
        </w:rPr>
        <w:t xml:space="preserve"> vč. jejího projevu</w:t>
      </w:r>
      <w:r w:rsidR="00FE1213" w:rsidRPr="00CD18FE">
        <w:rPr>
          <w:rFonts w:ascii="Aptos" w:hAnsi="Aptos" w:cs="Tahoma"/>
          <w:sz w:val="20"/>
          <w:szCs w:val="20"/>
        </w:rPr>
        <w:t>,</w:t>
      </w:r>
      <w:r w:rsidR="00601581" w:rsidRPr="00CD18FE">
        <w:rPr>
          <w:rFonts w:ascii="Aptos" w:hAnsi="Aptos" w:cs="Tahoma"/>
          <w:sz w:val="20"/>
          <w:szCs w:val="20"/>
        </w:rPr>
        <w:t xml:space="preserve"> a případně přiloží fotografickou dokumentaci</w:t>
      </w:r>
      <w:r w:rsidR="0094493E" w:rsidRPr="00CD18FE">
        <w:rPr>
          <w:rFonts w:ascii="Aptos" w:hAnsi="Aptos" w:cs="Tahoma"/>
          <w:sz w:val="20"/>
          <w:szCs w:val="20"/>
        </w:rPr>
        <w:t xml:space="preserve"> vady</w:t>
      </w:r>
      <w:r w:rsidR="00242D90" w:rsidRPr="00CD18FE">
        <w:rPr>
          <w:rFonts w:ascii="Aptos" w:hAnsi="Aptos" w:cs="Tahoma"/>
          <w:sz w:val="20"/>
          <w:szCs w:val="20"/>
        </w:rPr>
        <w:t>.</w:t>
      </w:r>
    </w:p>
    <w:p w14:paraId="530AF47A" w14:textId="77777777" w:rsidR="00AC4A96" w:rsidRPr="00CD18FE" w:rsidRDefault="00AC4A96" w:rsidP="00AC4A96">
      <w:pPr>
        <w:jc w:val="both"/>
        <w:rPr>
          <w:rFonts w:ascii="Aptos" w:hAnsi="Aptos"/>
          <w:sz w:val="20"/>
          <w:szCs w:val="20"/>
        </w:rPr>
      </w:pPr>
    </w:p>
    <w:p w14:paraId="1D0FD7D8" w14:textId="3CD0F896" w:rsidR="00242D90" w:rsidRPr="00CD18FE" w:rsidRDefault="00AC4A96" w:rsidP="00D60BDE">
      <w:pPr>
        <w:ind w:left="708" w:hanging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2.</w:t>
      </w:r>
      <w:r w:rsidRPr="00CD18FE">
        <w:rPr>
          <w:rFonts w:ascii="Aptos" w:hAnsi="Aptos"/>
          <w:sz w:val="20"/>
          <w:szCs w:val="20"/>
        </w:rPr>
        <w:tab/>
      </w:r>
      <w:r w:rsidR="004B66F4" w:rsidRPr="00CD18FE">
        <w:rPr>
          <w:rFonts w:ascii="Aptos" w:hAnsi="Aptos" w:cs="Tahoma"/>
          <w:sz w:val="20"/>
          <w:szCs w:val="20"/>
        </w:rPr>
        <w:t>Dodavatel</w:t>
      </w:r>
      <w:r w:rsidR="00242D90" w:rsidRPr="00CD18FE">
        <w:rPr>
          <w:rFonts w:ascii="Aptos" w:hAnsi="Aptos" w:cs="Tahoma"/>
          <w:sz w:val="20"/>
          <w:szCs w:val="20"/>
        </w:rPr>
        <w:t xml:space="preserve"> je povinen </w:t>
      </w:r>
      <w:r w:rsidR="00601581" w:rsidRPr="00CD18FE">
        <w:rPr>
          <w:rFonts w:ascii="Aptos" w:hAnsi="Aptos" w:cs="Tahoma"/>
          <w:sz w:val="20"/>
          <w:szCs w:val="20"/>
        </w:rPr>
        <w:t xml:space="preserve">rozhodnout o reklamaci </w:t>
      </w:r>
      <w:r w:rsidR="00DA3D67" w:rsidRPr="00CD18FE">
        <w:rPr>
          <w:rFonts w:ascii="Aptos" w:hAnsi="Aptos" w:cs="Tahoma"/>
          <w:sz w:val="20"/>
          <w:szCs w:val="20"/>
        </w:rPr>
        <w:t xml:space="preserve">do </w:t>
      </w:r>
      <w:r w:rsidR="00FE1213" w:rsidRPr="00CD18FE">
        <w:rPr>
          <w:rFonts w:ascii="Aptos" w:hAnsi="Aptos"/>
          <w:sz w:val="20"/>
          <w:szCs w:val="20"/>
        </w:rPr>
        <w:t>patnácti (15</w:t>
      </w:r>
      <w:r w:rsidR="00DA3D67" w:rsidRPr="00CD18FE">
        <w:rPr>
          <w:rFonts w:ascii="Aptos" w:hAnsi="Aptos"/>
          <w:sz w:val="20"/>
          <w:szCs w:val="20"/>
        </w:rPr>
        <w:t>)</w:t>
      </w:r>
      <w:r w:rsidR="00C22D50" w:rsidRPr="00CD18FE">
        <w:rPr>
          <w:rFonts w:ascii="Aptos" w:hAnsi="Aptos" w:cs="Tahoma"/>
          <w:sz w:val="20"/>
          <w:szCs w:val="20"/>
        </w:rPr>
        <w:t xml:space="preserve"> pracovních dnů</w:t>
      </w:r>
      <w:r w:rsidR="00612533" w:rsidRPr="00CD18FE">
        <w:rPr>
          <w:rFonts w:ascii="Aptos" w:hAnsi="Aptos" w:cs="Tahoma"/>
          <w:sz w:val="20"/>
          <w:szCs w:val="20"/>
        </w:rPr>
        <w:t xml:space="preserve"> od písemně obdržené reklamace</w:t>
      </w:r>
      <w:r w:rsidR="00601581" w:rsidRPr="00CD18FE">
        <w:rPr>
          <w:rFonts w:ascii="Aptos" w:hAnsi="Aptos" w:cs="Tahoma"/>
          <w:sz w:val="20"/>
          <w:szCs w:val="20"/>
        </w:rPr>
        <w:t>, nejedná-li se</w:t>
      </w:r>
      <w:r w:rsidR="009C5EE3" w:rsidRPr="00CD18FE">
        <w:rPr>
          <w:rFonts w:ascii="Aptos" w:hAnsi="Aptos" w:cs="Tahoma"/>
          <w:sz w:val="20"/>
          <w:szCs w:val="20"/>
        </w:rPr>
        <w:t xml:space="preserve"> o</w:t>
      </w:r>
      <w:r w:rsidR="00601581" w:rsidRPr="00CD18FE">
        <w:rPr>
          <w:rFonts w:ascii="Aptos" w:hAnsi="Aptos" w:cs="Tahoma"/>
          <w:sz w:val="20"/>
          <w:szCs w:val="20"/>
        </w:rPr>
        <w:t xml:space="preserve"> vadu, která vyžaduje odborné posouzení, kdy v takovém případě je </w:t>
      </w:r>
      <w:r w:rsidR="004B66F4" w:rsidRPr="00CD18FE">
        <w:rPr>
          <w:rFonts w:ascii="Aptos" w:hAnsi="Aptos" w:cs="Tahoma"/>
          <w:sz w:val="20"/>
          <w:szCs w:val="20"/>
        </w:rPr>
        <w:t>dodavatel</w:t>
      </w:r>
      <w:r w:rsidR="00601581" w:rsidRPr="00CD18FE">
        <w:rPr>
          <w:rFonts w:ascii="Aptos" w:hAnsi="Aptos" w:cs="Tahoma"/>
          <w:sz w:val="20"/>
          <w:szCs w:val="20"/>
        </w:rPr>
        <w:t xml:space="preserve"> </w:t>
      </w:r>
      <w:r w:rsidR="00D32F4B" w:rsidRPr="00CD18FE">
        <w:rPr>
          <w:rFonts w:ascii="Aptos" w:hAnsi="Aptos" w:cs="Tahoma"/>
          <w:sz w:val="20"/>
          <w:szCs w:val="20"/>
        </w:rPr>
        <w:t>povinen</w:t>
      </w:r>
      <w:r w:rsidR="00601581" w:rsidRPr="00CD18FE">
        <w:rPr>
          <w:rFonts w:ascii="Aptos" w:hAnsi="Aptos" w:cs="Tahoma"/>
          <w:sz w:val="20"/>
          <w:szCs w:val="20"/>
        </w:rPr>
        <w:t xml:space="preserve"> rozhodnout o vadě</w:t>
      </w:r>
      <w:r w:rsidR="00D32F4B" w:rsidRPr="00CD18FE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bCs/>
          <w:sz w:val="20"/>
          <w:szCs w:val="20"/>
        </w:rPr>
        <w:t xml:space="preserve">do </w:t>
      </w:r>
      <w:r w:rsidR="00FE1213" w:rsidRPr="00CD18FE">
        <w:rPr>
          <w:rFonts w:ascii="Aptos" w:hAnsi="Aptos" w:cs="Tahoma"/>
          <w:bCs/>
          <w:sz w:val="20"/>
          <w:szCs w:val="20"/>
        </w:rPr>
        <w:t>třiceti (30)</w:t>
      </w:r>
      <w:r w:rsidR="00242D90" w:rsidRPr="00CD18FE">
        <w:rPr>
          <w:rFonts w:ascii="Aptos" w:hAnsi="Aptos" w:cs="Tahoma"/>
          <w:bCs/>
          <w:sz w:val="20"/>
          <w:szCs w:val="20"/>
        </w:rPr>
        <w:t xml:space="preserve"> pracovních dnů</w:t>
      </w:r>
      <w:r w:rsidR="00684C07" w:rsidRPr="00CD18FE">
        <w:rPr>
          <w:rFonts w:ascii="Aptos" w:hAnsi="Aptos" w:cs="Tahoma"/>
          <w:bCs/>
          <w:sz w:val="20"/>
          <w:szCs w:val="20"/>
        </w:rPr>
        <w:t xml:space="preserve"> od obdržení písemné reklamace</w:t>
      </w:r>
      <w:r w:rsidR="00601581" w:rsidRPr="00CD18FE">
        <w:rPr>
          <w:rFonts w:ascii="Aptos" w:hAnsi="Aptos" w:cs="Tahoma"/>
          <w:bCs/>
          <w:sz w:val="20"/>
          <w:szCs w:val="20"/>
        </w:rPr>
        <w:t>.</w:t>
      </w:r>
      <w:r w:rsidR="004B66F4" w:rsidRPr="00CD18FE">
        <w:rPr>
          <w:rFonts w:ascii="Aptos" w:hAnsi="Aptos" w:cs="Tahoma"/>
          <w:bCs/>
          <w:sz w:val="20"/>
          <w:szCs w:val="20"/>
        </w:rPr>
        <w:t xml:space="preserve"> Rozhodnutí bude doručeno v kopii i investorovi.</w:t>
      </w:r>
      <w:r w:rsidR="00601581" w:rsidRPr="00CD18FE">
        <w:rPr>
          <w:rFonts w:ascii="Aptos" w:hAnsi="Aptos" w:cs="Tahoma"/>
          <w:bCs/>
          <w:sz w:val="20"/>
          <w:szCs w:val="20"/>
        </w:rPr>
        <w:t xml:space="preserve"> V</w:t>
      </w:r>
      <w:r w:rsidR="002A34E0" w:rsidRPr="00CD18FE">
        <w:rPr>
          <w:rFonts w:ascii="Aptos" w:hAnsi="Aptos" w:cs="Tahoma"/>
          <w:bCs/>
          <w:sz w:val="20"/>
          <w:szCs w:val="20"/>
        </w:rPr>
        <w:t xml:space="preserve"> případě vady bránící užívání </w:t>
      </w:r>
      <w:r w:rsidR="00601581" w:rsidRPr="00CD18FE">
        <w:rPr>
          <w:rFonts w:ascii="Aptos" w:hAnsi="Aptos" w:cs="Tahoma"/>
          <w:bCs/>
          <w:sz w:val="20"/>
          <w:szCs w:val="20"/>
        </w:rPr>
        <w:t xml:space="preserve">se uvedené lhůty zkracuji na </w:t>
      </w:r>
      <w:r w:rsidR="00FE1213" w:rsidRPr="00CD18FE">
        <w:rPr>
          <w:rFonts w:ascii="Aptos" w:hAnsi="Aptos" w:cs="Tahoma"/>
          <w:bCs/>
          <w:sz w:val="20"/>
          <w:szCs w:val="20"/>
        </w:rPr>
        <w:t>sedm</w:t>
      </w:r>
      <w:r w:rsidR="00601581" w:rsidRPr="00CD18FE">
        <w:rPr>
          <w:rFonts w:ascii="Aptos" w:hAnsi="Aptos" w:cs="Tahoma"/>
          <w:bCs/>
          <w:sz w:val="20"/>
          <w:szCs w:val="20"/>
        </w:rPr>
        <w:t xml:space="preserve"> (</w:t>
      </w:r>
      <w:r w:rsidR="00FE1213" w:rsidRPr="00CD18FE">
        <w:rPr>
          <w:rFonts w:ascii="Aptos" w:hAnsi="Aptos" w:cs="Tahoma"/>
          <w:bCs/>
          <w:sz w:val="20"/>
          <w:szCs w:val="20"/>
        </w:rPr>
        <w:t>7</w:t>
      </w:r>
      <w:r w:rsidR="00601581" w:rsidRPr="00CD18FE">
        <w:rPr>
          <w:rFonts w:ascii="Aptos" w:hAnsi="Aptos" w:cs="Tahoma"/>
          <w:bCs/>
          <w:sz w:val="20"/>
          <w:szCs w:val="20"/>
        </w:rPr>
        <w:t>) pracovní</w:t>
      </w:r>
      <w:r w:rsidR="00FE1213" w:rsidRPr="00CD18FE">
        <w:rPr>
          <w:rFonts w:ascii="Aptos" w:hAnsi="Aptos" w:cs="Tahoma"/>
          <w:bCs/>
          <w:sz w:val="20"/>
          <w:szCs w:val="20"/>
        </w:rPr>
        <w:t>ch</w:t>
      </w:r>
      <w:r w:rsidR="00601581" w:rsidRPr="00CD18FE">
        <w:rPr>
          <w:rFonts w:ascii="Aptos" w:hAnsi="Aptos" w:cs="Tahoma"/>
          <w:bCs/>
          <w:sz w:val="20"/>
          <w:szCs w:val="20"/>
        </w:rPr>
        <w:t xml:space="preserve"> dn</w:t>
      </w:r>
      <w:r w:rsidR="00FE1213" w:rsidRPr="00CD18FE">
        <w:rPr>
          <w:rFonts w:ascii="Aptos" w:hAnsi="Aptos" w:cs="Tahoma"/>
          <w:bCs/>
          <w:sz w:val="20"/>
          <w:szCs w:val="20"/>
        </w:rPr>
        <w:t>ů</w:t>
      </w:r>
      <w:r w:rsidR="00601581" w:rsidRPr="00CD18FE">
        <w:rPr>
          <w:rFonts w:ascii="Aptos" w:hAnsi="Aptos" w:cs="Tahoma"/>
          <w:bCs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>od</w:t>
      </w:r>
      <w:r w:rsidR="00601581" w:rsidRPr="00CD18FE">
        <w:rPr>
          <w:rFonts w:ascii="Aptos" w:hAnsi="Aptos" w:cs="Tahoma"/>
          <w:sz w:val="20"/>
          <w:szCs w:val="20"/>
        </w:rPr>
        <w:t>e dne</w:t>
      </w:r>
      <w:r w:rsidR="00242D90" w:rsidRPr="00CD18FE">
        <w:rPr>
          <w:rFonts w:ascii="Aptos" w:hAnsi="Aptos" w:cs="Tahoma"/>
          <w:sz w:val="20"/>
          <w:szCs w:val="20"/>
        </w:rPr>
        <w:t xml:space="preserve"> </w:t>
      </w:r>
      <w:r w:rsidR="00684C07" w:rsidRPr="00CD18FE">
        <w:rPr>
          <w:rFonts w:ascii="Aptos" w:hAnsi="Aptos" w:cs="Tahoma"/>
          <w:sz w:val="20"/>
          <w:szCs w:val="20"/>
        </w:rPr>
        <w:t xml:space="preserve">obdržení písemné </w:t>
      </w:r>
      <w:r w:rsidR="00242D90" w:rsidRPr="00CD18FE">
        <w:rPr>
          <w:rFonts w:ascii="Aptos" w:hAnsi="Aptos" w:cs="Tahoma"/>
          <w:sz w:val="20"/>
          <w:szCs w:val="20"/>
        </w:rPr>
        <w:t>reklamace</w:t>
      </w:r>
      <w:r w:rsidR="00601581" w:rsidRPr="00CD18FE">
        <w:rPr>
          <w:rFonts w:ascii="Aptos" w:hAnsi="Aptos" w:cs="Tahoma"/>
          <w:sz w:val="20"/>
          <w:szCs w:val="20"/>
        </w:rPr>
        <w:t>.</w:t>
      </w:r>
      <w:r w:rsidR="00F82A1B" w:rsidRPr="00CD18FE">
        <w:rPr>
          <w:rFonts w:ascii="Aptos" w:hAnsi="Aptos" w:cs="Tahoma"/>
          <w:sz w:val="20"/>
          <w:szCs w:val="20"/>
        </w:rPr>
        <w:t xml:space="preserve"> Je-li nezbytné místní šetření</w:t>
      </w:r>
      <w:r w:rsidR="00242D90" w:rsidRPr="00CD18FE">
        <w:rPr>
          <w:rFonts w:ascii="Aptos" w:hAnsi="Aptos" w:cs="Tahoma"/>
          <w:sz w:val="20"/>
          <w:szCs w:val="20"/>
        </w:rPr>
        <w:t xml:space="preserve"> (pokud se</w:t>
      </w:r>
      <w:r w:rsidR="00F82A1B" w:rsidRPr="00CD18FE">
        <w:rPr>
          <w:rFonts w:ascii="Aptos" w:hAnsi="Aptos" w:cs="Tahoma"/>
          <w:sz w:val="20"/>
          <w:szCs w:val="20"/>
        </w:rPr>
        <w:t xml:space="preserve"> smluvní strany</w:t>
      </w:r>
      <w:r w:rsidR="00242D90" w:rsidRPr="00CD18FE">
        <w:rPr>
          <w:rFonts w:ascii="Aptos" w:hAnsi="Aptos" w:cs="Tahoma"/>
          <w:sz w:val="20"/>
          <w:szCs w:val="20"/>
        </w:rPr>
        <w:t xml:space="preserve"> nedohodnou jinak či není-li z popisu vady v písemné reklamaci klienta jednoznačná příčina) </w:t>
      </w:r>
      <w:r w:rsidR="00F82A1B" w:rsidRPr="00CD18FE">
        <w:rPr>
          <w:rFonts w:ascii="Aptos" w:hAnsi="Aptos" w:cs="Tahoma"/>
          <w:sz w:val="20"/>
          <w:szCs w:val="20"/>
        </w:rPr>
        <w:t xml:space="preserve">je </w:t>
      </w:r>
      <w:r w:rsidR="004B66F4" w:rsidRPr="00CD18FE">
        <w:rPr>
          <w:rFonts w:ascii="Aptos" w:hAnsi="Aptos" w:cs="Tahoma"/>
          <w:sz w:val="20"/>
          <w:szCs w:val="20"/>
        </w:rPr>
        <w:t>dodavatel</w:t>
      </w:r>
      <w:r w:rsidR="00F82A1B" w:rsidRPr="00CD18FE">
        <w:rPr>
          <w:rFonts w:ascii="Aptos" w:hAnsi="Aptos" w:cs="Tahoma"/>
          <w:sz w:val="20"/>
          <w:szCs w:val="20"/>
        </w:rPr>
        <w:t xml:space="preserve"> povinen ve výše uvedených lhůtách zajistit místní šetření a následně do </w:t>
      </w:r>
      <w:r w:rsidR="00F45FE0">
        <w:rPr>
          <w:rFonts w:ascii="Aptos" w:hAnsi="Aptos" w:cs="Tahoma"/>
          <w:sz w:val="20"/>
          <w:szCs w:val="20"/>
        </w:rPr>
        <w:t>pěti (</w:t>
      </w:r>
      <w:r w:rsidR="00F82A1B" w:rsidRPr="00CD18FE">
        <w:rPr>
          <w:rFonts w:ascii="Aptos" w:hAnsi="Aptos" w:cs="Tahoma"/>
          <w:sz w:val="20"/>
          <w:szCs w:val="20"/>
        </w:rPr>
        <w:t>5) pracovních dnů ode dne konání místního šetření</w:t>
      </w:r>
      <w:r w:rsidR="00242D90" w:rsidRPr="00CD18FE">
        <w:rPr>
          <w:rFonts w:ascii="Aptos" w:hAnsi="Aptos" w:cs="Tahoma"/>
          <w:sz w:val="20"/>
          <w:szCs w:val="20"/>
        </w:rPr>
        <w:t xml:space="preserve"> písemně potvrdit uznání nebo neuznání reklamované vady písemnou formou klientovi. V případě nezbytnosti konání místního šetření oznámí tuto skutečnost pověřený pracovník </w:t>
      </w:r>
      <w:r w:rsidR="004B66F4" w:rsidRPr="00CD18FE">
        <w:rPr>
          <w:rFonts w:ascii="Aptos" w:hAnsi="Aptos" w:cs="Tahoma"/>
          <w:sz w:val="20"/>
          <w:szCs w:val="20"/>
        </w:rPr>
        <w:t>dodavatele</w:t>
      </w:r>
      <w:r w:rsidR="00242D90" w:rsidRPr="00CD18FE">
        <w:rPr>
          <w:rFonts w:ascii="Aptos" w:hAnsi="Aptos" w:cs="Tahoma"/>
          <w:sz w:val="20"/>
          <w:szCs w:val="20"/>
        </w:rPr>
        <w:t xml:space="preserve"> v písemné reakci na doručenou reklamaci klienta</w:t>
      </w:r>
      <w:r w:rsidR="00C5594B" w:rsidRPr="00CD18FE">
        <w:rPr>
          <w:rFonts w:ascii="Aptos" w:hAnsi="Aptos" w:cs="Tahoma"/>
          <w:sz w:val="20"/>
          <w:szCs w:val="20"/>
        </w:rPr>
        <w:t xml:space="preserve"> a dohodne termín</w:t>
      </w:r>
      <w:r w:rsidR="00242D90" w:rsidRPr="00CD18FE">
        <w:rPr>
          <w:rFonts w:ascii="Aptos" w:hAnsi="Aptos" w:cs="Tahoma"/>
          <w:sz w:val="20"/>
          <w:szCs w:val="20"/>
        </w:rPr>
        <w:t xml:space="preserve">. </w:t>
      </w:r>
      <w:r w:rsidR="004B66F4" w:rsidRPr="00CD18FE">
        <w:rPr>
          <w:rFonts w:ascii="Aptos" w:hAnsi="Aptos" w:cs="Tahoma"/>
          <w:sz w:val="20"/>
          <w:szCs w:val="20"/>
        </w:rPr>
        <w:t xml:space="preserve">O datu konání tohoto místního šetření bude vždy vyrozuměn rovněž investor, který však nemá povinnost se ho účastnit. </w:t>
      </w:r>
      <w:r w:rsidR="00242D90" w:rsidRPr="00CD18FE">
        <w:rPr>
          <w:rFonts w:ascii="Aptos" w:hAnsi="Aptos" w:cs="Tahoma"/>
          <w:sz w:val="20"/>
          <w:szCs w:val="20"/>
        </w:rPr>
        <w:t>O konání místního šetření bude vyhotoven</w:t>
      </w:r>
      <w:r w:rsidRPr="00CD18FE">
        <w:rPr>
          <w:rFonts w:ascii="Aptos" w:hAnsi="Aptos"/>
          <w:sz w:val="20"/>
          <w:szCs w:val="20"/>
        </w:rPr>
        <w:t xml:space="preserve"> písemný</w:t>
      </w:r>
      <w:r w:rsidR="00153285" w:rsidRPr="00CD18FE">
        <w:rPr>
          <w:rFonts w:ascii="Aptos" w:hAnsi="Aptos" w:cs="Tahoma"/>
          <w:sz w:val="20"/>
          <w:szCs w:val="20"/>
        </w:rPr>
        <w:t xml:space="preserve"> zápis podepsaný zástupcem </w:t>
      </w:r>
      <w:r w:rsidR="004B66F4" w:rsidRPr="00CD18FE">
        <w:rPr>
          <w:rFonts w:ascii="Aptos" w:hAnsi="Aptos" w:cs="Tahoma"/>
          <w:sz w:val="20"/>
          <w:szCs w:val="20"/>
        </w:rPr>
        <w:t>dodavatele</w:t>
      </w:r>
      <w:r w:rsidRPr="00CD18FE">
        <w:rPr>
          <w:rFonts w:ascii="Aptos" w:hAnsi="Aptos" w:cs="Tahoma"/>
          <w:sz w:val="20"/>
          <w:szCs w:val="20"/>
        </w:rPr>
        <w:t xml:space="preserve"> a klientem a případně i zástupcem </w:t>
      </w:r>
      <w:r w:rsidR="00153285" w:rsidRPr="00CD18FE">
        <w:rPr>
          <w:rFonts w:ascii="Aptos" w:hAnsi="Aptos" w:cs="Tahoma"/>
          <w:sz w:val="20"/>
          <w:szCs w:val="20"/>
        </w:rPr>
        <w:t>zhotovitele</w:t>
      </w:r>
      <w:r w:rsidR="00E7361F" w:rsidRPr="00CD18FE">
        <w:rPr>
          <w:rFonts w:ascii="Aptos" w:hAnsi="Aptos" w:cs="Tahoma"/>
          <w:sz w:val="20"/>
          <w:szCs w:val="20"/>
        </w:rPr>
        <w:t xml:space="preserve"> </w:t>
      </w:r>
      <w:r w:rsidR="00153285" w:rsidRPr="00CD18FE">
        <w:rPr>
          <w:rFonts w:ascii="Aptos" w:hAnsi="Aptos" w:cs="Tahoma"/>
          <w:sz w:val="20"/>
          <w:szCs w:val="20"/>
        </w:rPr>
        <w:t>dané části díla</w:t>
      </w:r>
      <w:r w:rsidR="00191D6E" w:rsidRPr="00CD18FE">
        <w:rPr>
          <w:rFonts w:ascii="Aptos" w:hAnsi="Aptos" w:cs="Tahoma"/>
          <w:sz w:val="20"/>
          <w:szCs w:val="20"/>
        </w:rPr>
        <w:t xml:space="preserve"> přizvaným </w:t>
      </w:r>
      <w:r w:rsidR="004B66F4" w:rsidRPr="00CD18FE">
        <w:rPr>
          <w:rFonts w:ascii="Aptos" w:hAnsi="Aptos" w:cs="Tahoma"/>
          <w:sz w:val="20"/>
          <w:szCs w:val="20"/>
        </w:rPr>
        <w:t>dodavatelem</w:t>
      </w:r>
      <w:r w:rsidRPr="00CD18FE">
        <w:rPr>
          <w:rFonts w:ascii="Aptos" w:hAnsi="Aptos"/>
          <w:sz w:val="20"/>
          <w:szCs w:val="20"/>
        </w:rPr>
        <w:t>.</w:t>
      </w:r>
      <w:r w:rsidR="004B66F4" w:rsidRPr="00CD18FE">
        <w:rPr>
          <w:rFonts w:ascii="Aptos" w:hAnsi="Aptos"/>
          <w:sz w:val="20"/>
          <w:szCs w:val="20"/>
        </w:rPr>
        <w:t xml:space="preserve"> </w:t>
      </w:r>
      <w:r w:rsidR="00102433">
        <w:rPr>
          <w:rFonts w:ascii="Aptos" w:hAnsi="Aptos"/>
          <w:sz w:val="20"/>
          <w:szCs w:val="20"/>
        </w:rPr>
        <w:t>Tento písemný zápis</w:t>
      </w:r>
      <w:r w:rsidR="00102433" w:rsidRPr="00CD18FE">
        <w:rPr>
          <w:rFonts w:ascii="Aptos" w:hAnsi="Aptos"/>
          <w:sz w:val="20"/>
          <w:szCs w:val="20"/>
        </w:rPr>
        <w:t xml:space="preserve"> </w:t>
      </w:r>
      <w:r w:rsidR="004B66F4" w:rsidRPr="00CD18FE">
        <w:rPr>
          <w:rFonts w:ascii="Aptos" w:hAnsi="Aptos"/>
          <w:sz w:val="20"/>
          <w:szCs w:val="20"/>
        </w:rPr>
        <w:t>bude dodavatelem vždy doručen v kopii i investorovi.</w:t>
      </w:r>
    </w:p>
    <w:p w14:paraId="38B780CE" w14:textId="77777777" w:rsidR="00001FD5" w:rsidRPr="00CD18FE" w:rsidRDefault="00001FD5" w:rsidP="00001FD5">
      <w:pPr>
        <w:jc w:val="both"/>
        <w:rPr>
          <w:rFonts w:ascii="Aptos" w:hAnsi="Aptos"/>
          <w:sz w:val="20"/>
          <w:szCs w:val="20"/>
        </w:rPr>
      </w:pPr>
    </w:p>
    <w:p w14:paraId="707B443B" w14:textId="377023FC" w:rsidR="00001FD5" w:rsidRPr="00CD18FE" w:rsidRDefault="00001FD5" w:rsidP="00D60BDE">
      <w:pPr>
        <w:ind w:left="708" w:hanging="708"/>
        <w:jc w:val="both"/>
        <w:rPr>
          <w:rFonts w:ascii="Aptos" w:hAnsi="Aptos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3.</w:t>
      </w:r>
      <w:r w:rsidRPr="00CD18FE">
        <w:rPr>
          <w:rFonts w:ascii="Aptos" w:hAnsi="Aptos"/>
          <w:sz w:val="20"/>
          <w:szCs w:val="20"/>
        </w:rPr>
        <w:tab/>
      </w:r>
      <w:r w:rsidR="00B5443F" w:rsidRPr="00CD18FE">
        <w:rPr>
          <w:rFonts w:ascii="Aptos" w:hAnsi="Aptos" w:cs="Tahoma"/>
          <w:sz w:val="20"/>
          <w:szCs w:val="20"/>
        </w:rPr>
        <w:t>Dodavatel</w:t>
      </w:r>
      <w:r w:rsidR="00242D90" w:rsidRPr="00CD18FE">
        <w:rPr>
          <w:rFonts w:ascii="Aptos" w:hAnsi="Aptos" w:cs="Tahoma"/>
          <w:sz w:val="20"/>
          <w:szCs w:val="20"/>
        </w:rPr>
        <w:t xml:space="preserve"> je povinen</w:t>
      </w:r>
      <w:r w:rsidR="00477EDC" w:rsidRPr="00CD18FE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 xml:space="preserve">si </w:t>
      </w:r>
      <w:r w:rsidR="00477EDC" w:rsidRPr="00CD18FE">
        <w:rPr>
          <w:rFonts w:ascii="Aptos" w:hAnsi="Aptos" w:cs="Tahoma"/>
          <w:sz w:val="20"/>
          <w:szCs w:val="20"/>
        </w:rPr>
        <w:t>za součinnosti klienta</w:t>
      </w:r>
      <w:r w:rsidR="00A67FC3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 xml:space="preserve">zajistit pro odstranění vady též </w:t>
      </w:r>
      <w:r w:rsidR="00D43A62" w:rsidRPr="00CD18FE">
        <w:rPr>
          <w:rFonts w:ascii="Aptos" w:hAnsi="Aptos" w:cs="Tahoma"/>
          <w:sz w:val="20"/>
          <w:szCs w:val="20"/>
        </w:rPr>
        <w:t xml:space="preserve">všechny </w:t>
      </w:r>
      <w:r w:rsidR="00242D90" w:rsidRPr="00CD18FE">
        <w:rPr>
          <w:rFonts w:ascii="Aptos" w:hAnsi="Aptos" w:cs="Tahoma"/>
          <w:sz w:val="20"/>
          <w:szCs w:val="20"/>
        </w:rPr>
        <w:t xml:space="preserve">nutné doklady </w:t>
      </w:r>
      <w:r w:rsidR="00A67FC3">
        <w:rPr>
          <w:rFonts w:ascii="Aptos" w:hAnsi="Aptos" w:cs="Tahoma"/>
          <w:sz w:val="20"/>
          <w:szCs w:val="20"/>
        </w:rPr>
        <w:t>(</w:t>
      </w:r>
      <w:r w:rsidR="00153285" w:rsidRPr="00CD18FE">
        <w:rPr>
          <w:rFonts w:ascii="Aptos" w:hAnsi="Aptos" w:cs="Tahoma"/>
          <w:sz w:val="20"/>
          <w:szCs w:val="20"/>
        </w:rPr>
        <w:t>např. zábor chodníku</w:t>
      </w:r>
      <w:r w:rsidR="00A67FC3">
        <w:rPr>
          <w:rFonts w:ascii="Aptos" w:hAnsi="Aptos" w:cs="Tahoma"/>
          <w:sz w:val="20"/>
          <w:szCs w:val="20"/>
        </w:rPr>
        <w:t>)</w:t>
      </w:r>
      <w:r w:rsidR="00153285" w:rsidRPr="00CD18FE">
        <w:rPr>
          <w:rFonts w:ascii="Aptos" w:hAnsi="Aptos" w:cs="Tahoma"/>
          <w:sz w:val="20"/>
          <w:szCs w:val="20"/>
        </w:rPr>
        <w:t xml:space="preserve"> a s</w:t>
      </w:r>
      <w:r w:rsidR="00242D90" w:rsidRPr="00CD18FE">
        <w:rPr>
          <w:rFonts w:ascii="Aptos" w:hAnsi="Aptos" w:cs="Tahoma"/>
          <w:sz w:val="20"/>
          <w:szCs w:val="20"/>
        </w:rPr>
        <w:t xml:space="preserve"> klientem písemně dohodnout režim odstranění vady (využití společných částí </w:t>
      </w:r>
      <w:r w:rsidR="00B5443F" w:rsidRPr="00CD18FE">
        <w:rPr>
          <w:rFonts w:ascii="Aptos" w:hAnsi="Aptos" w:cs="Tahoma"/>
          <w:sz w:val="20"/>
          <w:szCs w:val="20"/>
        </w:rPr>
        <w:t>budovy</w:t>
      </w:r>
      <w:r w:rsidR="00242D90" w:rsidRPr="00CD18FE">
        <w:rPr>
          <w:rFonts w:ascii="Aptos" w:hAnsi="Aptos" w:cs="Tahoma"/>
          <w:sz w:val="20"/>
          <w:szCs w:val="20"/>
        </w:rPr>
        <w:t xml:space="preserve"> atd.) a termín odstranění vady.</w:t>
      </w:r>
    </w:p>
    <w:p w14:paraId="3A9C64C3" w14:textId="77777777" w:rsidR="00001FD5" w:rsidRPr="00CD18FE" w:rsidRDefault="00001FD5" w:rsidP="00001FD5">
      <w:pPr>
        <w:jc w:val="both"/>
        <w:rPr>
          <w:rFonts w:ascii="Aptos" w:hAnsi="Aptos"/>
          <w:sz w:val="20"/>
          <w:szCs w:val="20"/>
        </w:rPr>
      </w:pPr>
    </w:p>
    <w:p w14:paraId="4B41BAD8" w14:textId="3DADEB36" w:rsidR="00001FD5" w:rsidRPr="00CD18FE" w:rsidRDefault="00001FD5" w:rsidP="00D60BDE">
      <w:pPr>
        <w:ind w:left="708" w:hanging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4.</w:t>
      </w:r>
      <w:r w:rsidRPr="00CD18FE">
        <w:rPr>
          <w:rFonts w:ascii="Aptos" w:hAnsi="Aptos"/>
          <w:sz w:val="20"/>
          <w:szCs w:val="20"/>
        </w:rPr>
        <w:tab/>
      </w:r>
      <w:r w:rsidR="00B5443F" w:rsidRPr="00CD18FE">
        <w:rPr>
          <w:rFonts w:ascii="Aptos" w:hAnsi="Aptos" w:cs="Tahoma"/>
          <w:sz w:val="20"/>
          <w:szCs w:val="20"/>
        </w:rPr>
        <w:t>Dodavatel</w:t>
      </w:r>
      <w:r w:rsidR="00C56659" w:rsidRPr="00CD18FE">
        <w:rPr>
          <w:rFonts w:ascii="Aptos" w:hAnsi="Aptos" w:cs="Tahoma"/>
          <w:sz w:val="20"/>
          <w:szCs w:val="20"/>
        </w:rPr>
        <w:t xml:space="preserve"> je povinen zahájit bezplatné odstraňování jím uznané vady neprodleně a odstranit ji, je-li to objektivně možné (vyžaduje-li si to povaha vady, technologický postup, dodací lhůta nebo například vyřízení záborů)</w:t>
      </w:r>
      <w:r w:rsidR="00A67FC3">
        <w:rPr>
          <w:rFonts w:ascii="Aptos" w:hAnsi="Aptos" w:cs="Tahoma"/>
          <w:sz w:val="20"/>
          <w:szCs w:val="20"/>
        </w:rPr>
        <w:t>,</w:t>
      </w:r>
      <w:r w:rsidR="00C56659" w:rsidRPr="00CD18FE">
        <w:rPr>
          <w:rFonts w:ascii="Aptos" w:hAnsi="Aptos" w:cs="Tahoma"/>
          <w:sz w:val="20"/>
          <w:szCs w:val="20"/>
        </w:rPr>
        <w:t xml:space="preserve"> nejpozději ve lhůtě šedesáti (60) pracovních dnů ode dne uznání vady nebo v delší lhůtě stanovené dohodou s klientem, případně všech na reklamačním řízení zúčastněných stran. K odstranění vady je klient povinen poskytnout </w:t>
      </w:r>
      <w:r w:rsidR="00B5443F" w:rsidRPr="00CD18FE">
        <w:rPr>
          <w:rFonts w:ascii="Aptos" w:hAnsi="Aptos" w:cs="Tahoma"/>
          <w:sz w:val="20"/>
          <w:szCs w:val="20"/>
        </w:rPr>
        <w:t>dodavateli</w:t>
      </w:r>
      <w:r w:rsidR="00C56659" w:rsidRPr="00CD18FE">
        <w:rPr>
          <w:rFonts w:ascii="Aptos" w:hAnsi="Aptos" w:cs="Tahoma"/>
          <w:sz w:val="20"/>
          <w:szCs w:val="20"/>
        </w:rPr>
        <w:t xml:space="preserve"> nezbytnou součinnost. Pokud nebude sjednáno výslovně jinak, budou veškeré vady odstraňovány opravou.</w:t>
      </w:r>
    </w:p>
    <w:p w14:paraId="58093F4C" w14:textId="77777777" w:rsidR="00C56659" w:rsidRPr="00CD18FE" w:rsidRDefault="00C56659" w:rsidP="00001FD5">
      <w:pPr>
        <w:jc w:val="both"/>
        <w:rPr>
          <w:rFonts w:ascii="Aptos" w:hAnsi="Aptos"/>
          <w:sz w:val="20"/>
          <w:szCs w:val="20"/>
        </w:rPr>
      </w:pPr>
    </w:p>
    <w:p w14:paraId="5D6E581F" w14:textId="4D2B5B96" w:rsidR="00E069F3" w:rsidRPr="00CD18FE" w:rsidRDefault="00001FD5" w:rsidP="00D60BDE">
      <w:pPr>
        <w:ind w:left="708" w:hanging="708"/>
        <w:jc w:val="both"/>
        <w:rPr>
          <w:rFonts w:ascii="Aptos" w:hAnsi="Aptos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5.</w:t>
      </w:r>
      <w:r w:rsidRPr="00CD18FE">
        <w:rPr>
          <w:rFonts w:ascii="Aptos" w:hAnsi="Aptos"/>
          <w:sz w:val="20"/>
          <w:szCs w:val="20"/>
        </w:rPr>
        <w:tab/>
      </w:r>
      <w:r w:rsidR="00FD661F" w:rsidRPr="00CD18FE">
        <w:rPr>
          <w:rFonts w:ascii="Aptos" w:hAnsi="Aptos" w:cs="Tahoma"/>
          <w:sz w:val="20"/>
          <w:szCs w:val="20"/>
        </w:rPr>
        <w:t xml:space="preserve">Nejpozději do </w:t>
      </w:r>
      <w:r w:rsidR="00FE1213" w:rsidRPr="00CD18FE">
        <w:rPr>
          <w:rFonts w:ascii="Aptos" w:hAnsi="Aptos" w:cs="Tahoma"/>
          <w:sz w:val="20"/>
          <w:szCs w:val="20"/>
        </w:rPr>
        <w:t>pěti (</w:t>
      </w:r>
      <w:r w:rsidR="00FD661F" w:rsidRPr="00CD18FE">
        <w:rPr>
          <w:rFonts w:ascii="Aptos" w:hAnsi="Aptos" w:cs="Tahoma"/>
          <w:sz w:val="20"/>
          <w:szCs w:val="20"/>
        </w:rPr>
        <w:t>5</w:t>
      </w:r>
      <w:r w:rsidR="00FE1213" w:rsidRPr="00CD18FE">
        <w:rPr>
          <w:rFonts w:ascii="Aptos" w:hAnsi="Aptos" w:cs="Tahoma"/>
          <w:sz w:val="20"/>
          <w:szCs w:val="20"/>
        </w:rPr>
        <w:t>)</w:t>
      </w:r>
      <w:r w:rsidRPr="00CD18FE">
        <w:rPr>
          <w:rFonts w:ascii="Aptos" w:hAnsi="Aptos"/>
          <w:sz w:val="20"/>
          <w:szCs w:val="20"/>
        </w:rPr>
        <w:t xml:space="preserve"> pracovních</w:t>
      </w:r>
      <w:r w:rsidR="00FD661F" w:rsidRPr="00CD18FE">
        <w:rPr>
          <w:rFonts w:ascii="Aptos" w:hAnsi="Aptos" w:cs="Tahoma"/>
          <w:sz w:val="20"/>
          <w:szCs w:val="20"/>
        </w:rPr>
        <w:t xml:space="preserve"> dnů po odstranění reklamované vady klient a </w:t>
      </w:r>
      <w:r w:rsidR="00B5443F" w:rsidRPr="00CD18FE">
        <w:rPr>
          <w:rFonts w:ascii="Aptos" w:hAnsi="Aptos" w:cs="Tahoma"/>
          <w:sz w:val="20"/>
          <w:szCs w:val="20"/>
        </w:rPr>
        <w:t>dodavatel</w:t>
      </w:r>
      <w:r w:rsidR="00242D90" w:rsidRPr="00CD18FE">
        <w:rPr>
          <w:rFonts w:ascii="Aptos" w:hAnsi="Aptos" w:cs="Tahoma"/>
          <w:sz w:val="20"/>
          <w:szCs w:val="20"/>
        </w:rPr>
        <w:t xml:space="preserve"> </w:t>
      </w:r>
      <w:r w:rsidR="00FD661F" w:rsidRPr="00CD18FE">
        <w:rPr>
          <w:rFonts w:ascii="Aptos" w:hAnsi="Aptos" w:cs="Tahoma"/>
          <w:sz w:val="20"/>
          <w:szCs w:val="20"/>
        </w:rPr>
        <w:t>podepíší formulář</w:t>
      </w:r>
      <w:bookmarkStart w:id="0" w:name="_GoBack"/>
      <w:bookmarkEnd w:id="0"/>
      <w:r w:rsidR="00242D90" w:rsidRPr="00CD18FE">
        <w:rPr>
          <w:rFonts w:ascii="Aptos" w:hAnsi="Aptos" w:cs="Tahoma"/>
          <w:sz w:val="20"/>
          <w:szCs w:val="20"/>
        </w:rPr>
        <w:t xml:space="preserve">. </w:t>
      </w:r>
      <w:r w:rsidR="00B5443F" w:rsidRPr="00CD18FE">
        <w:rPr>
          <w:rFonts w:ascii="Aptos" w:hAnsi="Aptos" w:cs="Tahoma"/>
          <w:sz w:val="20"/>
          <w:szCs w:val="20"/>
        </w:rPr>
        <w:t xml:space="preserve">Kopii tohoto </w:t>
      </w:r>
      <w:r w:rsidR="000E62F6">
        <w:rPr>
          <w:rFonts w:ascii="Aptos" w:hAnsi="Aptos" w:cs="Tahoma"/>
          <w:sz w:val="20"/>
          <w:szCs w:val="20"/>
        </w:rPr>
        <w:t>formuláře</w:t>
      </w:r>
      <w:r w:rsidR="000E62F6" w:rsidRPr="00CD18FE">
        <w:rPr>
          <w:rFonts w:ascii="Aptos" w:hAnsi="Aptos" w:cs="Tahoma"/>
          <w:sz w:val="20"/>
          <w:szCs w:val="20"/>
        </w:rPr>
        <w:t xml:space="preserve"> </w:t>
      </w:r>
      <w:r w:rsidR="00B5443F" w:rsidRPr="00CD18FE">
        <w:rPr>
          <w:rFonts w:ascii="Aptos" w:hAnsi="Aptos" w:cs="Tahoma"/>
          <w:sz w:val="20"/>
          <w:szCs w:val="20"/>
        </w:rPr>
        <w:lastRenderedPageBreak/>
        <w:t xml:space="preserve">vždy dodavatel doručí i investorovi. </w:t>
      </w:r>
      <w:r w:rsidR="00E069F3" w:rsidRPr="00CD18FE">
        <w:rPr>
          <w:rFonts w:ascii="Aptos" w:hAnsi="Aptos" w:cs="Tahoma"/>
          <w:sz w:val="20"/>
          <w:szCs w:val="20"/>
        </w:rPr>
        <w:t>Tímto je reklamační případ uzavřen.</w:t>
      </w:r>
      <w:r w:rsidR="00E647A6" w:rsidRPr="00CD18FE">
        <w:rPr>
          <w:rFonts w:ascii="Aptos" w:hAnsi="Aptos" w:cs="Tahoma"/>
          <w:sz w:val="20"/>
          <w:szCs w:val="20"/>
        </w:rPr>
        <w:t xml:space="preserve"> </w:t>
      </w:r>
      <w:r w:rsidR="00E555D0" w:rsidRPr="00CD18FE">
        <w:rPr>
          <w:rFonts w:ascii="Aptos" w:hAnsi="Aptos" w:cs="Tahoma"/>
          <w:sz w:val="20"/>
          <w:szCs w:val="20"/>
        </w:rPr>
        <w:t>Vada se považuje za odstraněnou rovněž v případě, že klient, bez vážného důvodu odmítne podepsat formulář, či neposkytnou k jeho podpisu dostatečnou součinnost (např. bez omluvy nedorazí na písmeně sjednaný termín předání).</w:t>
      </w:r>
    </w:p>
    <w:p w14:paraId="39E02220" w14:textId="77777777" w:rsidR="00001FD5" w:rsidRPr="00CD18FE" w:rsidRDefault="00001FD5" w:rsidP="00001FD5">
      <w:pPr>
        <w:jc w:val="both"/>
        <w:rPr>
          <w:rFonts w:ascii="Aptos" w:hAnsi="Aptos"/>
          <w:sz w:val="20"/>
          <w:szCs w:val="20"/>
        </w:rPr>
      </w:pPr>
    </w:p>
    <w:p w14:paraId="6D3777B3" w14:textId="3361663C" w:rsidR="00FD661F" w:rsidRPr="00CD18FE" w:rsidRDefault="007E6CB5" w:rsidP="00D60BDE">
      <w:pPr>
        <w:ind w:left="708" w:hanging="708"/>
        <w:jc w:val="both"/>
        <w:rPr>
          <w:rFonts w:ascii="Aptos" w:hAnsi="Aptos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6.</w:t>
      </w:r>
      <w:r w:rsidRPr="00CD18FE">
        <w:rPr>
          <w:rFonts w:ascii="Aptos" w:hAnsi="Aptos"/>
          <w:sz w:val="20"/>
          <w:szCs w:val="20"/>
        </w:rPr>
        <w:tab/>
      </w:r>
      <w:r w:rsidR="003B358C" w:rsidRPr="00CD18FE">
        <w:rPr>
          <w:rFonts w:ascii="Aptos" w:hAnsi="Aptos" w:cs="Tahoma"/>
          <w:sz w:val="20"/>
          <w:szCs w:val="20"/>
        </w:rPr>
        <w:t xml:space="preserve">Pokud </w:t>
      </w:r>
      <w:r w:rsidR="00B5443F" w:rsidRPr="00CD18FE">
        <w:rPr>
          <w:rFonts w:ascii="Aptos" w:hAnsi="Aptos" w:cs="Tahoma"/>
          <w:sz w:val="20"/>
          <w:szCs w:val="20"/>
        </w:rPr>
        <w:t>dodavatel</w:t>
      </w:r>
      <w:r w:rsidR="003B358C" w:rsidRPr="00CD18FE">
        <w:rPr>
          <w:rFonts w:ascii="Aptos" w:hAnsi="Aptos" w:cs="Tahoma"/>
          <w:sz w:val="20"/>
          <w:szCs w:val="20"/>
        </w:rPr>
        <w:t xml:space="preserve"> oznámí klientovi</w:t>
      </w:r>
      <w:r w:rsidR="00B15B76" w:rsidRPr="00CD18FE">
        <w:rPr>
          <w:rFonts w:ascii="Aptos" w:hAnsi="Aptos" w:cs="Tahoma"/>
          <w:sz w:val="20"/>
          <w:szCs w:val="20"/>
        </w:rPr>
        <w:t xml:space="preserve"> </w:t>
      </w:r>
      <w:r w:rsidR="003B358C" w:rsidRPr="00CD18FE">
        <w:rPr>
          <w:rFonts w:ascii="Aptos" w:hAnsi="Aptos" w:cs="Tahoma"/>
          <w:sz w:val="20"/>
          <w:szCs w:val="20"/>
        </w:rPr>
        <w:t>odstranění reklamované vady</w:t>
      </w:r>
      <w:r w:rsidR="00C5594B" w:rsidRPr="00CD18FE">
        <w:rPr>
          <w:rFonts w:ascii="Aptos" w:hAnsi="Aptos" w:cs="Tahoma"/>
          <w:sz w:val="20"/>
          <w:szCs w:val="20"/>
        </w:rPr>
        <w:t xml:space="preserve"> a vyzve ho k podpisu formuláře</w:t>
      </w:r>
      <w:r w:rsidR="003B358C" w:rsidRPr="00CD18FE">
        <w:rPr>
          <w:rFonts w:ascii="Aptos" w:hAnsi="Aptos" w:cs="Tahoma"/>
          <w:sz w:val="20"/>
          <w:szCs w:val="20"/>
        </w:rPr>
        <w:t xml:space="preserve"> a </w:t>
      </w:r>
      <w:r w:rsidR="00C5594B" w:rsidRPr="00CD18FE">
        <w:rPr>
          <w:rFonts w:ascii="Aptos" w:hAnsi="Aptos" w:cs="Tahoma"/>
          <w:sz w:val="20"/>
          <w:szCs w:val="20"/>
        </w:rPr>
        <w:t xml:space="preserve">pokud </w:t>
      </w:r>
      <w:r w:rsidR="003B358C" w:rsidRPr="00CD18FE">
        <w:rPr>
          <w:rFonts w:ascii="Aptos" w:hAnsi="Aptos" w:cs="Tahoma"/>
          <w:sz w:val="20"/>
          <w:szCs w:val="20"/>
        </w:rPr>
        <w:t>klient</w:t>
      </w:r>
      <w:r w:rsidR="00B15B76" w:rsidRPr="00CD18FE">
        <w:rPr>
          <w:rFonts w:ascii="Aptos" w:hAnsi="Aptos" w:cs="Tahoma"/>
          <w:sz w:val="20"/>
          <w:szCs w:val="20"/>
        </w:rPr>
        <w:t xml:space="preserve"> </w:t>
      </w:r>
      <w:r w:rsidR="00C5594B" w:rsidRPr="00CD18FE">
        <w:rPr>
          <w:rFonts w:ascii="Aptos" w:hAnsi="Aptos" w:cs="Tahoma"/>
          <w:sz w:val="20"/>
          <w:szCs w:val="20"/>
        </w:rPr>
        <w:t>odstranění vady neuzná</w:t>
      </w:r>
      <w:r w:rsidR="003B358C" w:rsidRPr="00CD18FE">
        <w:rPr>
          <w:rFonts w:ascii="Aptos" w:hAnsi="Aptos" w:cs="Tahoma"/>
          <w:sz w:val="20"/>
          <w:szCs w:val="20"/>
        </w:rPr>
        <w:t>, vyplní</w:t>
      </w:r>
      <w:r w:rsidR="00471A13" w:rsidRPr="00CD18FE">
        <w:rPr>
          <w:rFonts w:ascii="Aptos" w:hAnsi="Aptos" w:cs="Tahoma"/>
          <w:sz w:val="20"/>
          <w:szCs w:val="20"/>
        </w:rPr>
        <w:t xml:space="preserve"> a podepíší obě strany</w:t>
      </w:r>
      <w:r w:rsidR="003B358C" w:rsidRPr="00CD18FE">
        <w:rPr>
          <w:rFonts w:ascii="Aptos" w:hAnsi="Aptos" w:cs="Tahoma"/>
          <w:sz w:val="20"/>
          <w:szCs w:val="20"/>
        </w:rPr>
        <w:t xml:space="preserve"> </w:t>
      </w:r>
      <w:r w:rsidR="00471A13" w:rsidRPr="00CD18FE">
        <w:rPr>
          <w:rFonts w:ascii="Aptos" w:hAnsi="Aptos" w:cs="Tahoma"/>
          <w:b/>
          <w:sz w:val="20"/>
          <w:szCs w:val="20"/>
        </w:rPr>
        <w:t>formulář</w:t>
      </w:r>
      <w:r w:rsidR="003B358C" w:rsidRPr="00CD18FE">
        <w:rPr>
          <w:rFonts w:ascii="Aptos" w:hAnsi="Aptos" w:cs="Tahoma"/>
          <w:b/>
          <w:sz w:val="20"/>
          <w:szCs w:val="20"/>
        </w:rPr>
        <w:t xml:space="preserve"> </w:t>
      </w:r>
      <w:r w:rsidR="00471A13" w:rsidRPr="00CD18FE">
        <w:rPr>
          <w:rFonts w:ascii="Aptos" w:hAnsi="Aptos" w:cs="Tahoma"/>
          <w:b/>
          <w:sz w:val="20"/>
          <w:szCs w:val="20"/>
        </w:rPr>
        <w:t>jako zápis</w:t>
      </w:r>
      <w:r w:rsidR="00471A13" w:rsidRPr="00CD18FE">
        <w:rPr>
          <w:rFonts w:ascii="Aptos" w:hAnsi="Aptos" w:cs="Tahoma"/>
          <w:sz w:val="20"/>
          <w:szCs w:val="20"/>
        </w:rPr>
        <w:t xml:space="preserve"> z provádění odstranění reklamované vady </w:t>
      </w:r>
      <w:r w:rsidR="003B358C" w:rsidRPr="00CD18FE">
        <w:rPr>
          <w:rFonts w:ascii="Aptos" w:hAnsi="Aptos" w:cs="Tahoma"/>
          <w:sz w:val="20"/>
          <w:szCs w:val="20"/>
        </w:rPr>
        <w:t>včetně zdůvodnění jejich tvrzení</w:t>
      </w:r>
      <w:r w:rsidR="00471A13" w:rsidRPr="00CD18FE">
        <w:rPr>
          <w:rFonts w:ascii="Aptos" w:hAnsi="Aptos" w:cs="Tahoma"/>
          <w:sz w:val="20"/>
          <w:szCs w:val="20"/>
        </w:rPr>
        <w:t>.</w:t>
      </w:r>
      <w:r w:rsidR="003B358C" w:rsidRPr="00CD18FE">
        <w:rPr>
          <w:rFonts w:ascii="Aptos" w:hAnsi="Aptos" w:cs="Tahoma"/>
          <w:sz w:val="20"/>
          <w:szCs w:val="20"/>
        </w:rPr>
        <w:t xml:space="preserve"> </w:t>
      </w:r>
      <w:r w:rsidR="002279B9" w:rsidRPr="00CD18FE">
        <w:rPr>
          <w:rFonts w:ascii="Aptos" w:hAnsi="Aptos" w:cs="Tahoma"/>
          <w:sz w:val="20"/>
          <w:szCs w:val="20"/>
        </w:rPr>
        <w:t xml:space="preserve">V takovém případě se bude jednat o nový případ reklamace a bude se postupovat podle bodu 2. tohoto reklamačního řádu. Vyjde-li v novém reklamačním řízení najevo, že byl podpis odmítnut klientem neoprávněně, je mu </w:t>
      </w:r>
      <w:r w:rsidR="00B5443F" w:rsidRPr="00CD18FE">
        <w:rPr>
          <w:rFonts w:ascii="Aptos" w:hAnsi="Aptos" w:cs="Tahoma"/>
          <w:sz w:val="20"/>
          <w:szCs w:val="20"/>
        </w:rPr>
        <w:t>dodavatel</w:t>
      </w:r>
      <w:r w:rsidR="00E7361F" w:rsidRPr="00CD18FE">
        <w:rPr>
          <w:rFonts w:ascii="Aptos" w:hAnsi="Aptos" w:cs="Tahoma"/>
          <w:sz w:val="20"/>
          <w:szCs w:val="20"/>
        </w:rPr>
        <w:t xml:space="preserve"> </w:t>
      </w:r>
      <w:r w:rsidR="002279B9" w:rsidRPr="00CD18FE">
        <w:rPr>
          <w:rFonts w:ascii="Aptos" w:hAnsi="Aptos" w:cs="Tahoma"/>
          <w:sz w:val="20"/>
          <w:szCs w:val="20"/>
        </w:rPr>
        <w:t>oprávněn vyúčtovat náklady nového reklamačního řízení.</w:t>
      </w:r>
    </w:p>
    <w:p w14:paraId="19F04CE9" w14:textId="77777777" w:rsidR="007E6CB5" w:rsidRPr="00CD18FE" w:rsidRDefault="007E6CB5" w:rsidP="007E6CB5">
      <w:pPr>
        <w:jc w:val="both"/>
        <w:rPr>
          <w:rFonts w:ascii="Aptos" w:hAnsi="Aptos"/>
          <w:sz w:val="20"/>
          <w:szCs w:val="20"/>
        </w:rPr>
      </w:pPr>
    </w:p>
    <w:p w14:paraId="03F7F116" w14:textId="09A2F171" w:rsidR="00242D90" w:rsidRPr="00CD18FE" w:rsidRDefault="007E6CB5" w:rsidP="007E6CB5">
      <w:pPr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7.</w:t>
      </w:r>
      <w:r w:rsidRPr="00CD18FE">
        <w:rPr>
          <w:rFonts w:ascii="Aptos" w:hAnsi="Aptos"/>
          <w:sz w:val="20"/>
          <w:szCs w:val="20"/>
        </w:rPr>
        <w:tab/>
      </w:r>
      <w:r w:rsidR="000E62F6">
        <w:rPr>
          <w:rFonts w:ascii="Aptos" w:hAnsi="Aptos" w:cs="Tahoma"/>
          <w:sz w:val="20"/>
          <w:szCs w:val="20"/>
        </w:rPr>
        <w:t>D</w:t>
      </w:r>
      <w:r w:rsidR="00B5443F" w:rsidRPr="00CD18FE">
        <w:rPr>
          <w:rFonts w:ascii="Aptos" w:hAnsi="Aptos" w:cs="Tahoma"/>
          <w:sz w:val="20"/>
          <w:szCs w:val="20"/>
        </w:rPr>
        <w:t>odavatel vede pro investora</w:t>
      </w:r>
      <w:r w:rsidR="00E555D0" w:rsidRPr="00CD18FE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 xml:space="preserve">evidenci o odstraněných </w:t>
      </w:r>
      <w:r w:rsidR="00E555D0" w:rsidRPr="00CD18FE">
        <w:rPr>
          <w:rFonts w:ascii="Aptos" w:hAnsi="Aptos" w:cs="Tahoma"/>
          <w:sz w:val="20"/>
          <w:szCs w:val="20"/>
        </w:rPr>
        <w:t>vadách.</w:t>
      </w:r>
    </w:p>
    <w:p w14:paraId="5D3C8559" w14:textId="77777777" w:rsidR="007E6CB5" w:rsidRPr="00CD18FE" w:rsidRDefault="007E6CB5" w:rsidP="007E6CB5">
      <w:pPr>
        <w:jc w:val="both"/>
        <w:rPr>
          <w:rFonts w:ascii="Aptos" w:hAnsi="Aptos"/>
          <w:sz w:val="20"/>
          <w:szCs w:val="20"/>
        </w:rPr>
      </w:pPr>
    </w:p>
    <w:p w14:paraId="59E89190" w14:textId="08654D5B" w:rsidR="00242D90" w:rsidRPr="00CD18FE" w:rsidRDefault="007E6CB5" w:rsidP="00D60BDE">
      <w:pPr>
        <w:ind w:left="708" w:hanging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8.</w:t>
      </w:r>
      <w:r w:rsidRPr="00CD18FE">
        <w:rPr>
          <w:rFonts w:ascii="Aptos" w:hAnsi="Aptos"/>
          <w:sz w:val="20"/>
          <w:szCs w:val="20"/>
        </w:rPr>
        <w:tab/>
      </w:r>
      <w:r w:rsidR="00242D90" w:rsidRPr="00CD18FE">
        <w:rPr>
          <w:rFonts w:ascii="Aptos" w:hAnsi="Aptos" w:cs="Tahoma"/>
          <w:sz w:val="20"/>
          <w:szCs w:val="20"/>
        </w:rPr>
        <w:t xml:space="preserve">Pokud </w:t>
      </w:r>
      <w:r w:rsidR="00B5443F" w:rsidRPr="00CD18FE">
        <w:rPr>
          <w:rFonts w:ascii="Aptos" w:hAnsi="Aptos" w:cs="Tahoma"/>
          <w:sz w:val="20"/>
          <w:szCs w:val="20"/>
        </w:rPr>
        <w:t>dodavatel</w:t>
      </w:r>
      <w:r w:rsidR="00242D90" w:rsidRPr="00CD18FE">
        <w:rPr>
          <w:rFonts w:ascii="Aptos" w:hAnsi="Aptos" w:cs="Tahoma"/>
          <w:sz w:val="20"/>
          <w:szCs w:val="20"/>
        </w:rPr>
        <w:t xml:space="preserve"> vadu reklamovanou v</w:t>
      </w:r>
      <w:r w:rsidR="00E555D0" w:rsidRPr="00CD18FE">
        <w:rPr>
          <w:rFonts w:ascii="Aptos" w:hAnsi="Aptos" w:cs="Tahoma"/>
          <w:sz w:val="20"/>
          <w:szCs w:val="20"/>
        </w:rPr>
        <w:t xml:space="preserve">e sjednané </w:t>
      </w:r>
      <w:r w:rsidR="00212445" w:rsidRPr="00CD18FE">
        <w:rPr>
          <w:rFonts w:ascii="Aptos" w:hAnsi="Aptos" w:cs="Tahoma"/>
          <w:sz w:val="20"/>
          <w:szCs w:val="20"/>
        </w:rPr>
        <w:t>lhůt</w:t>
      </w:r>
      <w:r w:rsidR="00242D90" w:rsidRPr="00CD18FE">
        <w:rPr>
          <w:rFonts w:ascii="Aptos" w:hAnsi="Aptos" w:cs="Tahoma"/>
          <w:sz w:val="20"/>
          <w:szCs w:val="20"/>
        </w:rPr>
        <w:t>ě neuzná, sdělí písemně důvod jejího odmítnutí klientovi.</w:t>
      </w:r>
      <w:r w:rsidR="00B5443F" w:rsidRPr="00CD18FE">
        <w:rPr>
          <w:rFonts w:ascii="Aptos" w:hAnsi="Aptos" w:cs="Tahoma"/>
          <w:sz w:val="20"/>
          <w:szCs w:val="20"/>
        </w:rPr>
        <w:t xml:space="preserve"> O této skutečnosti v kopii vč. odůvodnění vyrozumí investora.</w:t>
      </w:r>
      <w:r w:rsidR="00242D90" w:rsidRPr="00CD18FE">
        <w:rPr>
          <w:rFonts w:ascii="Aptos" w:hAnsi="Aptos" w:cs="Tahoma"/>
          <w:sz w:val="20"/>
          <w:szCs w:val="20"/>
        </w:rPr>
        <w:t xml:space="preserve"> </w:t>
      </w:r>
      <w:r w:rsidR="00E555D0" w:rsidRPr="00CD18FE">
        <w:rPr>
          <w:rFonts w:ascii="Aptos" w:hAnsi="Aptos" w:cs="Tahoma"/>
          <w:sz w:val="20"/>
          <w:szCs w:val="20"/>
        </w:rPr>
        <w:t>O takové vadě se případně vede dále jednání.</w:t>
      </w:r>
      <w:r w:rsidR="00242D90" w:rsidRPr="00CD18FE">
        <w:rPr>
          <w:rFonts w:ascii="Aptos" w:hAnsi="Aptos" w:cs="Tahoma"/>
          <w:sz w:val="20"/>
          <w:szCs w:val="20"/>
        </w:rPr>
        <w:t xml:space="preserve"> </w:t>
      </w:r>
    </w:p>
    <w:p w14:paraId="5D2089CD" w14:textId="77777777" w:rsidR="007E6CB5" w:rsidRPr="00CD18FE" w:rsidRDefault="007E6CB5" w:rsidP="007E6CB5">
      <w:pPr>
        <w:pStyle w:val="Zkladntext3"/>
        <w:jc w:val="both"/>
        <w:rPr>
          <w:rFonts w:ascii="Aptos" w:hAnsi="Aptos"/>
          <w:sz w:val="20"/>
          <w:szCs w:val="20"/>
        </w:rPr>
      </w:pPr>
    </w:p>
    <w:p w14:paraId="4A252079" w14:textId="31554558" w:rsidR="00242D90" w:rsidRPr="00CD18FE" w:rsidRDefault="007E6CB5" w:rsidP="00D60BDE">
      <w:pPr>
        <w:pStyle w:val="Zkladntext3"/>
        <w:ind w:left="708" w:hanging="708"/>
        <w:jc w:val="both"/>
        <w:rPr>
          <w:rFonts w:ascii="Aptos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9.</w:t>
      </w:r>
      <w:r w:rsidRPr="00CD18FE">
        <w:rPr>
          <w:rFonts w:ascii="Aptos" w:hAnsi="Aptos"/>
          <w:sz w:val="20"/>
          <w:szCs w:val="20"/>
        </w:rPr>
        <w:tab/>
      </w:r>
      <w:r w:rsidR="00242D90" w:rsidRPr="00CD18FE">
        <w:rPr>
          <w:rFonts w:ascii="Aptos" w:hAnsi="Aptos" w:cs="Tahoma"/>
          <w:sz w:val="20"/>
          <w:szCs w:val="20"/>
        </w:rPr>
        <w:t xml:space="preserve">Bude-li vyvoláno ve věci průběhu reklamačního řízení jednání jakéhokoliv veřejnoprávního či jiného příslušného orgánu, je </w:t>
      </w:r>
      <w:r w:rsidR="002B23E3" w:rsidRPr="00CD18FE">
        <w:rPr>
          <w:rFonts w:ascii="Aptos" w:hAnsi="Aptos" w:cs="Tahoma"/>
          <w:sz w:val="20"/>
          <w:szCs w:val="20"/>
        </w:rPr>
        <w:t>klient</w:t>
      </w:r>
      <w:r w:rsidR="00242D90" w:rsidRPr="00CD18FE">
        <w:rPr>
          <w:rFonts w:ascii="Aptos" w:hAnsi="Aptos" w:cs="Tahoma"/>
          <w:sz w:val="20"/>
          <w:szCs w:val="20"/>
        </w:rPr>
        <w:t xml:space="preserve"> povinen na vyžádání poskytnout součinnost a účastnit se jej. Vznikne-li v důsledku porušení povinností </w:t>
      </w:r>
      <w:r w:rsidR="00B5443F" w:rsidRPr="00CD18FE">
        <w:rPr>
          <w:rFonts w:ascii="Aptos" w:hAnsi="Aptos" w:cs="Tahoma"/>
          <w:sz w:val="20"/>
          <w:szCs w:val="20"/>
        </w:rPr>
        <w:t>dodavatele</w:t>
      </w:r>
      <w:r w:rsidR="00242D90" w:rsidRPr="00CD18FE">
        <w:rPr>
          <w:rFonts w:ascii="Aptos" w:hAnsi="Aptos" w:cs="Tahoma"/>
          <w:sz w:val="20"/>
          <w:szCs w:val="20"/>
        </w:rPr>
        <w:t xml:space="preserve"> škoda klientovi, je povinen ji</w:t>
      </w:r>
      <w:r w:rsidR="002279B9" w:rsidRPr="00CD18FE">
        <w:rPr>
          <w:rFonts w:ascii="Aptos" w:hAnsi="Aptos" w:cs="Tahoma"/>
          <w:sz w:val="20"/>
          <w:szCs w:val="20"/>
        </w:rPr>
        <w:t xml:space="preserve"> po předchozím jednoznačném prokázání</w:t>
      </w:r>
      <w:r w:rsidR="00242D90" w:rsidRPr="00CD18FE">
        <w:rPr>
          <w:rFonts w:ascii="Aptos" w:hAnsi="Aptos" w:cs="Tahoma"/>
          <w:sz w:val="20"/>
          <w:szCs w:val="20"/>
        </w:rPr>
        <w:t xml:space="preserve"> </w:t>
      </w:r>
      <w:r w:rsidR="002279B9" w:rsidRPr="00CD18FE">
        <w:rPr>
          <w:rFonts w:ascii="Aptos" w:hAnsi="Aptos" w:cs="Tahoma"/>
          <w:sz w:val="20"/>
          <w:szCs w:val="20"/>
        </w:rPr>
        <w:t>klientem</w:t>
      </w:r>
      <w:r w:rsidR="00B5443F" w:rsidRPr="00CD18FE">
        <w:rPr>
          <w:rFonts w:ascii="Aptos" w:hAnsi="Aptos" w:cs="Tahoma"/>
          <w:sz w:val="20"/>
          <w:szCs w:val="20"/>
        </w:rPr>
        <w:t xml:space="preserve"> dodavatel</w:t>
      </w:r>
      <w:r w:rsidR="002279B9" w:rsidRPr="00CD18FE">
        <w:rPr>
          <w:rFonts w:ascii="Aptos" w:hAnsi="Aptos" w:cs="Tahoma"/>
          <w:sz w:val="20"/>
          <w:szCs w:val="20"/>
        </w:rPr>
        <w:t xml:space="preserve"> </w:t>
      </w:r>
      <w:r w:rsidR="00242D90" w:rsidRPr="00CD18FE">
        <w:rPr>
          <w:rFonts w:ascii="Aptos" w:hAnsi="Aptos" w:cs="Tahoma"/>
          <w:sz w:val="20"/>
          <w:szCs w:val="20"/>
        </w:rPr>
        <w:t>nahradit</w:t>
      </w:r>
      <w:r w:rsidR="00216586" w:rsidRPr="00CD18FE">
        <w:rPr>
          <w:rFonts w:ascii="Aptos" w:hAnsi="Aptos" w:cs="Tahoma"/>
          <w:sz w:val="20"/>
          <w:szCs w:val="20"/>
        </w:rPr>
        <w:t>.</w:t>
      </w:r>
    </w:p>
    <w:p w14:paraId="3296903D" w14:textId="77777777" w:rsidR="007E6CB5" w:rsidRPr="00CD18FE" w:rsidRDefault="007E6CB5" w:rsidP="007E6CB5">
      <w:pPr>
        <w:pStyle w:val="Zkladntext3"/>
        <w:jc w:val="both"/>
        <w:rPr>
          <w:rFonts w:ascii="Aptos" w:hAnsi="Aptos"/>
          <w:sz w:val="20"/>
          <w:szCs w:val="20"/>
        </w:rPr>
      </w:pPr>
    </w:p>
    <w:p w14:paraId="0D5B8FA9" w14:textId="7C56E34F" w:rsidR="00E069F3" w:rsidRPr="00CD18FE" w:rsidRDefault="007E6CB5" w:rsidP="00D60BDE">
      <w:pPr>
        <w:pStyle w:val="Zkladntext3"/>
        <w:ind w:left="708" w:hanging="708"/>
        <w:jc w:val="both"/>
        <w:rPr>
          <w:rFonts w:ascii="Aptos" w:eastAsia="Xingkai SC Bold" w:hAnsi="Aptos" w:cs="Tahoma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10.</w:t>
      </w:r>
      <w:r w:rsidRPr="00CD18FE">
        <w:rPr>
          <w:rFonts w:ascii="Aptos" w:hAnsi="Aptos"/>
          <w:sz w:val="20"/>
          <w:szCs w:val="20"/>
        </w:rPr>
        <w:tab/>
      </w:r>
      <w:r w:rsidR="00E069F3" w:rsidRPr="00CD18FE">
        <w:rPr>
          <w:rFonts w:ascii="Aptos" w:hAnsi="Aptos" w:cs="Tahoma"/>
          <w:sz w:val="20"/>
          <w:szCs w:val="20"/>
        </w:rPr>
        <w:t xml:space="preserve">Aby se předešlo případným nedorozuměním či problémům s doručováním, smluvní strany </w:t>
      </w:r>
      <w:r w:rsidR="00BE5697" w:rsidRPr="00CD18FE">
        <w:rPr>
          <w:rFonts w:ascii="Aptos" w:hAnsi="Aptos" w:cs="Tahoma"/>
          <w:sz w:val="20"/>
          <w:szCs w:val="20"/>
        </w:rPr>
        <w:t xml:space="preserve">si </w:t>
      </w:r>
      <w:r w:rsidR="007F186F" w:rsidRPr="00CD18FE">
        <w:rPr>
          <w:rFonts w:ascii="Aptos" w:hAnsi="Aptos" w:cs="Tahoma"/>
          <w:sz w:val="20"/>
          <w:szCs w:val="20"/>
        </w:rPr>
        <w:t xml:space="preserve">své </w:t>
      </w:r>
      <w:r w:rsidR="00BE5697" w:rsidRPr="00CD18FE">
        <w:rPr>
          <w:rFonts w:ascii="Aptos" w:hAnsi="Aptos" w:cs="Tahoma"/>
          <w:sz w:val="20"/>
          <w:szCs w:val="20"/>
        </w:rPr>
        <w:t>doručovací adresy určují kontaktními údaji uvedenými v</w:t>
      </w:r>
      <w:r w:rsidR="003C2322" w:rsidRPr="00CD18FE">
        <w:rPr>
          <w:rFonts w:ascii="Aptos" w:hAnsi="Aptos" w:cs="Tahoma"/>
          <w:sz w:val="20"/>
          <w:szCs w:val="20"/>
        </w:rPr>
        <w:t> tomto reklamačním řádu. P</w:t>
      </w:r>
      <w:r w:rsidR="00BE5697" w:rsidRPr="00CD18FE">
        <w:rPr>
          <w:rFonts w:ascii="Aptos" w:hAnsi="Aptos" w:cs="Tahoma"/>
          <w:sz w:val="20"/>
          <w:szCs w:val="20"/>
        </w:rPr>
        <w:t xml:space="preserve">okud jde o jednotlivé vlastníky jednotek, bude jim všechna korespondence adresována na adresu </w:t>
      </w:r>
      <w:r w:rsidR="00067961" w:rsidRPr="00CD18FE">
        <w:rPr>
          <w:rFonts w:ascii="Aptos" w:hAnsi="Aptos" w:cs="Tahoma"/>
          <w:sz w:val="20"/>
          <w:szCs w:val="20"/>
        </w:rPr>
        <w:t xml:space="preserve">pro doručování oznámenou </w:t>
      </w:r>
      <w:r w:rsidR="007F186F" w:rsidRPr="00CD18FE">
        <w:rPr>
          <w:rFonts w:ascii="Aptos" w:hAnsi="Aptos" w:cs="Tahoma"/>
          <w:sz w:val="20"/>
          <w:szCs w:val="20"/>
        </w:rPr>
        <w:t xml:space="preserve">výše </w:t>
      </w:r>
      <w:r w:rsidR="00067961" w:rsidRPr="00CD18FE">
        <w:rPr>
          <w:rFonts w:ascii="Aptos" w:hAnsi="Aptos" w:cs="Tahoma"/>
          <w:sz w:val="20"/>
          <w:szCs w:val="20"/>
        </w:rPr>
        <w:t xml:space="preserve">dle čl. </w:t>
      </w:r>
      <w:r w:rsidR="00FE1213" w:rsidRPr="00CD18FE">
        <w:rPr>
          <w:rFonts w:ascii="Aptos" w:hAnsi="Aptos" w:cs="Tahoma"/>
          <w:sz w:val="20"/>
          <w:szCs w:val="20"/>
        </w:rPr>
        <w:t xml:space="preserve">I. </w:t>
      </w:r>
      <w:r w:rsidR="00B5443F" w:rsidRPr="00CD18FE">
        <w:rPr>
          <w:rFonts w:ascii="Aptos" w:hAnsi="Aptos" w:cs="Tahoma"/>
          <w:sz w:val="20"/>
          <w:szCs w:val="20"/>
        </w:rPr>
        <w:t>t</w:t>
      </w:r>
      <w:r w:rsidR="00FE1213" w:rsidRPr="00CD18FE">
        <w:rPr>
          <w:rFonts w:ascii="Aptos" w:hAnsi="Aptos" w:cs="Tahoma"/>
          <w:sz w:val="20"/>
          <w:szCs w:val="20"/>
        </w:rPr>
        <w:t xml:space="preserve">ohoto </w:t>
      </w:r>
      <w:r w:rsidR="004215DE">
        <w:rPr>
          <w:rFonts w:ascii="Aptos" w:hAnsi="Aptos" w:cs="Tahoma"/>
          <w:sz w:val="20"/>
          <w:szCs w:val="20"/>
        </w:rPr>
        <w:t xml:space="preserve">reklamačního </w:t>
      </w:r>
      <w:r w:rsidR="00FE1213" w:rsidRPr="00CD18FE">
        <w:rPr>
          <w:rFonts w:ascii="Aptos" w:hAnsi="Aptos" w:cs="Tahoma"/>
          <w:sz w:val="20"/>
          <w:szCs w:val="20"/>
        </w:rPr>
        <w:t>řádu</w:t>
      </w:r>
      <w:r w:rsidR="00216586" w:rsidRPr="00CD18FE">
        <w:rPr>
          <w:rFonts w:ascii="Aptos" w:hAnsi="Aptos" w:cs="Tahoma"/>
          <w:sz w:val="20"/>
          <w:szCs w:val="20"/>
        </w:rPr>
        <w:t xml:space="preserve">, </w:t>
      </w:r>
      <w:r w:rsidR="003C2322" w:rsidRPr="00CD18FE">
        <w:rPr>
          <w:rFonts w:ascii="Aptos" w:hAnsi="Aptos" w:cs="Tahoma"/>
          <w:sz w:val="20"/>
          <w:szCs w:val="20"/>
        </w:rPr>
        <w:t xml:space="preserve">nebude-li </w:t>
      </w:r>
      <w:r w:rsidR="00B5443F" w:rsidRPr="00CD18FE">
        <w:rPr>
          <w:rFonts w:ascii="Aptos" w:hAnsi="Aptos" w:cs="Tahoma"/>
          <w:sz w:val="20"/>
          <w:szCs w:val="20"/>
        </w:rPr>
        <w:t xml:space="preserve">tato </w:t>
      </w:r>
      <w:r w:rsidR="003C2322" w:rsidRPr="00CD18FE">
        <w:rPr>
          <w:rFonts w:ascii="Aptos" w:hAnsi="Aptos" w:cs="Tahoma"/>
          <w:sz w:val="20"/>
          <w:szCs w:val="20"/>
        </w:rPr>
        <w:t>uvedena, pak</w:t>
      </w:r>
      <w:r w:rsidR="00067961" w:rsidRPr="00CD18FE">
        <w:rPr>
          <w:rFonts w:ascii="Aptos" w:hAnsi="Aptos" w:cs="Tahoma"/>
          <w:sz w:val="20"/>
          <w:szCs w:val="20"/>
        </w:rPr>
        <w:t xml:space="preserve"> na adresu jednotky</w:t>
      </w:r>
      <w:r w:rsidR="00AE69B9" w:rsidRPr="00CD18FE">
        <w:rPr>
          <w:rFonts w:ascii="Aptos" w:hAnsi="Aptos" w:cs="Tahoma"/>
          <w:sz w:val="20"/>
          <w:szCs w:val="20"/>
        </w:rPr>
        <w:t>,</w:t>
      </w:r>
      <w:r w:rsidR="00067961" w:rsidRPr="00CD18FE">
        <w:rPr>
          <w:rFonts w:ascii="Aptos" w:hAnsi="Aptos" w:cs="Tahoma"/>
          <w:sz w:val="20"/>
          <w:szCs w:val="20"/>
        </w:rPr>
        <w:t xml:space="preserve"> v</w:t>
      </w:r>
      <w:r w:rsidR="00D60BDE" w:rsidRPr="00CD18FE">
        <w:rPr>
          <w:rFonts w:ascii="Aptos" w:hAnsi="Aptos" w:cs="Tahoma"/>
          <w:sz w:val="20"/>
          <w:szCs w:val="20"/>
        </w:rPr>
        <w:t> </w:t>
      </w:r>
      <w:r w:rsidR="00067961" w:rsidRPr="00CD18FE">
        <w:rPr>
          <w:rFonts w:ascii="Aptos" w:hAnsi="Aptos" w:cs="Tahoma"/>
          <w:sz w:val="20"/>
          <w:szCs w:val="20"/>
        </w:rPr>
        <w:t>souvislosti</w:t>
      </w:r>
      <w:r w:rsidR="00D60BDE" w:rsidRPr="00CD18FE">
        <w:rPr>
          <w:rFonts w:ascii="Aptos" w:hAnsi="Aptos" w:cs="Tahoma"/>
          <w:sz w:val="20"/>
          <w:szCs w:val="20"/>
        </w:rPr>
        <w:t>,</w:t>
      </w:r>
      <w:r w:rsidR="00067961" w:rsidRPr="00CD18FE">
        <w:rPr>
          <w:rFonts w:ascii="Aptos" w:hAnsi="Aptos" w:cs="Tahoma"/>
          <w:sz w:val="20"/>
          <w:szCs w:val="20"/>
        </w:rPr>
        <w:t xml:space="preserve"> s níž byla reklamace uplatněna</w:t>
      </w:r>
      <w:r w:rsidR="003C2322" w:rsidRPr="00CD18FE">
        <w:rPr>
          <w:rFonts w:ascii="Aptos" w:hAnsi="Aptos" w:cs="Tahoma"/>
          <w:sz w:val="20"/>
          <w:szCs w:val="20"/>
        </w:rPr>
        <w:t>. P</w:t>
      </w:r>
      <w:r w:rsidR="00BE5697" w:rsidRPr="00CD18FE">
        <w:rPr>
          <w:rFonts w:ascii="Aptos" w:hAnsi="Aptos" w:cs="Tahoma"/>
          <w:sz w:val="20"/>
          <w:szCs w:val="20"/>
        </w:rPr>
        <w:t xml:space="preserve">okud jde o </w:t>
      </w:r>
      <w:r w:rsidR="00FE1213" w:rsidRPr="00CD18FE">
        <w:rPr>
          <w:rFonts w:ascii="Aptos" w:hAnsi="Aptos" w:cs="Tahoma"/>
          <w:sz w:val="20"/>
          <w:szCs w:val="20"/>
        </w:rPr>
        <w:t>s</w:t>
      </w:r>
      <w:r w:rsidR="00BE5697" w:rsidRPr="00CD18FE">
        <w:rPr>
          <w:rFonts w:ascii="Aptos" w:hAnsi="Aptos" w:cs="Tahoma"/>
          <w:sz w:val="20"/>
          <w:szCs w:val="20"/>
        </w:rPr>
        <w:t>polečenství vlastníků</w:t>
      </w:r>
      <w:r w:rsidR="00FE1213" w:rsidRPr="00CD18FE">
        <w:rPr>
          <w:rFonts w:ascii="Aptos" w:hAnsi="Aptos" w:cs="Tahoma"/>
          <w:sz w:val="20"/>
          <w:szCs w:val="20"/>
        </w:rPr>
        <w:t xml:space="preserve"> jednotek v budově</w:t>
      </w:r>
      <w:r w:rsidR="00BE5697" w:rsidRPr="00CD18FE">
        <w:rPr>
          <w:rFonts w:ascii="Aptos" w:hAnsi="Aptos" w:cs="Tahoma"/>
          <w:sz w:val="20"/>
          <w:szCs w:val="20"/>
        </w:rPr>
        <w:t xml:space="preserve">, doručováno bude na adresu </w:t>
      </w:r>
      <w:r w:rsidR="001A08FD" w:rsidRPr="00CD18FE">
        <w:rPr>
          <w:rFonts w:ascii="Aptos" w:hAnsi="Aptos" w:cs="Tahoma"/>
          <w:sz w:val="20"/>
          <w:szCs w:val="20"/>
        </w:rPr>
        <w:t>jejího registrovaného sídla</w:t>
      </w:r>
      <w:r w:rsidR="000E62F6">
        <w:rPr>
          <w:rFonts w:ascii="Aptos" w:hAnsi="Aptos" w:cs="Tahoma"/>
          <w:sz w:val="20"/>
          <w:szCs w:val="20"/>
        </w:rPr>
        <w:t xml:space="preserve">. V případě správce bude korespondence doručována </w:t>
      </w:r>
      <w:r w:rsidR="004215DE">
        <w:rPr>
          <w:rFonts w:ascii="Aptos" w:hAnsi="Aptos" w:cs="Tahoma"/>
          <w:sz w:val="20"/>
          <w:szCs w:val="20"/>
        </w:rPr>
        <w:t xml:space="preserve">rovněž </w:t>
      </w:r>
      <w:r w:rsidR="000E62F6">
        <w:rPr>
          <w:rFonts w:ascii="Aptos" w:hAnsi="Aptos" w:cs="Tahoma"/>
          <w:sz w:val="20"/>
          <w:szCs w:val="20"/>
        </w:rPr>
        <w:t xml:space="preserve">na adresu jeho </w:t>
      </w:r>
      <w:r w:rsidR="000E62F6" w:rsidRPr="00CD18FE">
        <w:rPr>
          <w:rFonts w:ascii="Aptos" w:hAnsi="Aptos" w:cs="Tahoma"/>
          <w:sz w:val="20"/>
          <w:szCs w:val="20"/>
        </w:rPr>
        <w:t>registrovaného sídla</w:t>
      </w:r>
      <w:r w:rsidR="001A08FD" w:rsidRPr="00CD18FE">
        <w:rPr>
          <w:rFonts w:ascii="Aptos" w:hAnsi="Aptos" w:cs="Tahoma"/>
          <w:sz w:val="20"/>
          <w:szCs w:val="20"/>
        </w:rPr>
        <w:t>.</w:t>
      </w:r>
      <w:r w:rsidR="003C2322" w:rsidRPr="00CD18FE">
        <w:rPr>
          <w:rFonts w:ascii="Aptos" w:hAnsi="Aptos" w:cs="Tahoma"/>
          <w:sz w:val="20"/>
          <w:szCs w:val="20"/>
        </w:rPr>
        <w:t xml:space="preserve"> </w:t>
      </w:r>
      <w:r w:rsidR="00CE078D" w:rsidRPr="00CD18FE">
        <w:rPr>
          <w:rFonts w:ascii="Aptos" w:hAnsi="Aptos" w:cs="Tahoma"/>
          <w:sz w:val="20"/>
          <w:szCs w:val="20"/>
        </w:rPr>
        <w:t>V </w:t>
      </w:r>
      <w:r w:rsidR="00CE078D" w:rsidRPr="00CD18FE">
        <w:rPr>
          <w:rFonts w:ascii="Aptos" w:eastAsia="Xingkai SC Bold" w:hAnsi="Aptos" w:cs="Tahoma"/>
          <w:sz w:val="20"/>
          <w:szCs w:val="20"/>
        </w:rPr>
        <w:t>p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ř</w:t>
      </w:r>
      <w:r w:rsidR="00CE078D" w:rsidRPr="00CD18FE">
        <w:rPr>
          <w:rFonts w:ascii="Aptos" w:eastAsia="Xingkai SC Bold" w:hAnsi="Aptos" w:cs="Tahoma"/>
          <w:sz w:val="20"/>
          <w:szCs w:val="20"/>
        </w:rPr>
        <w:t xml:space="preserve">ípadě, 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ž</w:t>
      </w:r>
      <w:r w:rsidR="00CE078D" w:rsidRPr="00CD18FE">
        <w:rPr>
          <w:rFonts w:ascii="Aptos" w:eastAsia="Xingkai SC Bold" w:hAnsi="Aptos" w:cs="Tahoma"/>
          <w:sz w:val="20"/>
          <w:szCs w:val="20"/>
        </w:rPr>
        <w:t xml:space="preserve">e některá ze </w:t>
      </w:r>
      <w:r w:rsidR="000E62F6">
        <w:rPr>
          <w:rFonts w:ascii="Aptos" w:eastAsia="Xingkai SC Bold" w:hAnsi="Aptos" w:cs="Tahoma"/>
          <w:sz w:val="20"/>
          <w:szCs w:val="20"/>
        </w:rPr>
        <w:t xml:space="preserve">smluvních </w:t>
      </w:r>
      <w:r w:rsidR="00CE078D" w:rsidRPr="00CD18FE">
        <w:rPr>
          <w:rFonts w:ascii="Aptos" w:eastAsia="Xingkai SC Bold" w:hAnsi="Aptos" w:cs="Tahoma"/>
          <w:sz w:val="20"/>
          <w:szCs w:val="20"/>
        </w:rPr>
        <w:t>stran nebude na tímto zp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ů</w:t>
      </w:r>
      <w:r w:rsidR="00CE078D" w:rsidRPr="00CD18FE">
        <w:rPr>
          <w:rFonts w:ascii="Aptos" w:eastAsia="Xingkai SC Bold" w:hAnsi="Aptos" w:cs="Tahoma"/>
          <w:sz w:val="20"/>
          <w:szCs w:val="20"/>
        </w:rPr>
        <w:t>sobem ur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č</w:t>
      </w:r>
      <w:r w:rsidR="00CE078D" w:rsidRPr="00CD18FE">
        <w:rPr>
          <w:rFonts w:ascii="Aptos" w:eastAsia="Xingkai SC Bold" w:hAnsi="Aptos" w:cs="Tahoma"/>
          <w:sz w:val="20"/>
          <w:szCs w:val="20"/>
        </w:rPr>
        <w:t>itelné adrese schopna p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ř</w:t>
      </w:r>
      <w:r w:rsidR="00CE078D" w:rsidRPr="00CD18FE">
        <w:rPr>
          <w:rFonts w:ascii="Aptos" w:eastAsia="Xingkai SC Bold" w:hAnsi="Aptos" w:cs="Tahoma"/>
          <w:sz w:val="20"/>
          <w:szCs w:val="20"/>
        </w:rPr>
        <w:t>ebírat svou po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š</w:t>
      </w:r>
      <w:r w:rsidR="00CE078D" w:rsidRPr="00CD18FE">
        <w:rPr>
          <w:rFonts w:ascii="Aptos" w:eastAsia="Xingkai SC Bold" w:hAnsi="Aptos" w:cs="Tahoma"/>
          <w:sz w:val="20"/>
          <w:szCs w:val="20"/>
        </w:rPr>
        <w:t>tu, zavazuje se okam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ž</w:t>
      </w:r>
      <w:r w:rsidR="00CE078D" w:rsidRPr="00CD18FE">
        <w:rPr>
          <w:rFonts w:ascii="Aptos" w:eastAsia="Xingkai SC Bold" w:hAnsi="Aptos" w:cs="Tahoma"/>
          <w:sz w:val="20"/>
          <w:szCs w:val="20"/>
        </w:rPr>
        <w:t>itě ostatní smluvní strany informovat o jiné adrese pro doru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č</w:t>
      </w:r>
      <w:r w:rsidR="00CE078D" w:rsidRPr="00CD18FE">
        <w:rPr>
          <w:rFonts w:ascii="Aptos" w:eastAsia="Xingkai SC Bold" w:hAnsi="Aptos" w:cs="Tahoma"/>
          <w:sz w:val="20"/>
          <w:szCs w:val="20"/>
        </w:rPr>
        <w:t>ování a p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ř</w:t>
      </w:r>
      <w:r w:rsidR="00CE078D" w:rsidRPr="00CD18FE">
        <w:rPr>
          <w:rFonts w:ascii="Aptos" w:eastAsia="Xingkai SC Bold" w:hAnsi="Aptos" w:cs="Tahoma"/>
          <w:sz w:val="20"/>
          <w:szCs w:val="20"/>
        </w:rPr>
        <w:t xml:space="preserve">i </w:t>
      </w:r>
      <w:r w:rsidR="000E62F6">
        <w:rPr>
          <w:rFonts w:ascii="Aptos" w:eastAsia="Xingkai SC Bold" w:hAnsi="Aptos" w:cs="Tahoma"/>
          <w:sz w:val="20"/>
          <w:szCs w:val="20"/>
        </w:rPr>
        <w:t>nedodržení této své povinnosti</w:t>
      </w:r>
      <w:r w:rsidR="00CE078D" w:rsidRPr="00CD18FE">
        <w:rPr>
          <w:rFonts w:ascii="Aptos" w:eastAsia="Xingkai SC Bold" w:hAnsi="Aptos" w:cs="Tahoma"/>
          <w:sz w:val="20"/>
          <w:szCs w:val="20"/>
        </w:rPr>
        <w:t xml:space="preserve"> je p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ř</w:t>
      </w:r>
      <w:r w:rsidR="00CE078D" w:rsidRPr="00CD18FE">
        <w:rPr>
          <w:rFonts w:ascii="Aptos" w:eastAsia="Xingkai SC Bold" w:hAnsi="Aptos" w:cs="Tahoma"/>
          <w:sz w:val="20"/>
          <w:szCs w:val="20"/>
        </w:rPr>
        <w:t>ipravena strpět i p</w:t>
      </w:r>
      <w:r w:rsidR="00CE078D" w:rsidRPr="00CD18FE">
        <w:rPr>
          <w:rFonts w:ascii="Aptos" w:eastAsia="Xingkai SC Bold" w:hAnsi="Aptos" w:cs="Lucida Grande"/>
          <w:sz w:val="20"/>
          <w:szCs w:val="20"/>
        </w:rPr>
        <w:t>ř</w:t>
      </w:r>
      <w:r w:rsidR="00CE078D" w:rsidRPr="00CD18FE">
        <w:rPr>
          <w:rFonts w:ascii="Aptos" w:eastAsia="Xingkai SC Bold" w:hAnsi="Aptos" w:cs="Tahoma"/>
          <w:sz w:val="20"/>
          <w:szCs w:val="20"/>
        </w:rPr>
        <w:t xml:space="preserve">ípadné </w:t>
      </w:r>
      <w:r w:rsidR="00D51153" w:rsidRPr="00CD18FE">
        <w:rPr>
          <w:rFonts w:ascii="Aptos" w:eastAsia="Xingkai SC Bold" w:hAnsi="Aptos" w:cs="Tahoma"/>
          <w:sz w:val="20"/>
          <w:szCs w:val="20"/>
        </w:rPr>
        <w:t>následky nep</w:t>
      </w:r>
      <w:r w:rsidR="00D51153" w:rsidRPr="00CD18FE">
        <w:rPr>
          <w:rFonts w:ascii="Aptos" w:eastAsia="Xingkai SC Bold" w:hAnsi="Aptos" w:cs="Lucida Grande"/>
          <w:sz w:val="20"/>
          <w:szCs w:val="20"/>
        </w:rPr>
        <w:t>ř</w:t>
      </w:r>
      <w:r w:rsidR="00D51153" w:rsidRPr="00CD18FE">
        <w:rPr>
          <w:rFonts w:ascii="Aptos" w:eastAsia="Xingkai SC Bold" w:hAnsi="Aptos" w:cs="Tahoma"/>
          <w:sz w:val="20"/>
          <w:szCs w:val="20"/>
        </w:rPr>
        <w:t xml:space="preserve">evzetí jí adresované korespondence.  </w:t>
      </w:r>
    </w:p>
    <w:p w14:paraId="56CB0B07" w14:textId="77777777" w:rsidR="007E6CB5" w:rsidRPr="00CD18FE" w:rsidRDefault="007E6CB5" w:rsidP="007E6CB5">
      <w:pPr>
        <w:pStyle w:val="Zkladntext3"/>
        <w:jc w:val="both"/>
        <w:rPr>
          <w:rFonts w:ascii="Aptos" w:eastAsia="Xingkai SC Bold" w:hAnsi="Aptos"/>
          <w:sz w:val="20"/>
          <w:szCs w:val="20"/>
        </w:rPr>
      </w:pPr>
    </w:p>
    <w:p w14:paraId="0CA307BC" w14:textId="4672E934" w:rsidR="00E069F3" w:rsidRPr="00CD18FE" w:rsidRDefault="007E6CB5" w:rsidP="00D60BDE">
      <w:pPr>
        <w:pStyle w:val="Zkladntext3"/>
        <w:ind w:left="708" w:hanging="708"/>
        <w:jc w:val="both"/>
        <w:rPr>
          <w:rFonts w:ascii="Aptos" w:eastAsia="Xingkai SC Bold" w:hAnsi="Aptos" w:cs="Tahoma"/>
          <w:sz w:val="20"/>
          <w:szCs w:val="20"/>
        </w:rPr>
      </w:pPr>
      <w:r w:rsidRPr="00CD18FE">
        <w:rPr>
          <w:rFonts w:ascii="Aptos" w:eastAsia="Xingkai SC Bold" w:hAnsi="Aptos"/>
          <w:sz w:val="20"/>
          <w:szCs w:val="20"/>
        </w:rPr>
        <w:t>11.</w:t>
      </w:r>
      <w:r w:rsidRPr="00CD18FE">
        <w:rPr>
          <w:rFonts w:ascii="Aptos" w:eastAsia="Xingkai SC Bold" w:hAnsi="Aptos"/>
          <w:sz w:val="20"/>
          <w:szCs w:val="20"/>
        </w:rPr>
        <w:tab/>
      </w:r>
      <w:r w:rsidR="00E069F3" w:rsidRPr="00CD18FE">
        <w:rPr>
          <w:rFonts w:ascii="Aptos" w:eastAsia="Xingkai SC Bold" w:hAnsi="Aptos" w:cs="Tahoma"/>
          <w:sz w:val="20"/>
          <w:szCs w:val="20"/>
        </w:rPr>
        <w:t>Pokud nejsou některé vztahy v tomto reklama</w:t>
      </w:r>
      <w:r w:rsidR="00E069F3" w:rsidRPr="00CD18FE">
        <w:rPr>
          <w:rFonts w:ascii="Aptos" w:eastAsia="Xingkai SC Bold" w:hAnsi="Aptos" w:cs="Lucida Grande"/>
          <w:sz w:val="20"/>
          <w:szCs w:val="20"/>
        </w:rPr>
        <w:t>č</w:t>
      </w:r>
      <w:r w:rsidR="00E069F3" w:rsidRPr="00CD18FE">
        <w:rPr>
          <w:rFonts w:ascii="Aptos" w:eastAsia="Xingkai SC Bold" w:hAnsi="Aptos" w:cs="Tahoma"/>
          <w:sz w:val="20"/>
          <w:szCs w:val="20"/>
        </w:rPr>
        <w:t xml:space="preserve">ním </w:t>
      </w:r>
      <w:r w:rsidR="00E069F3" w:rsidRPr="00CD18FE">
        <w:rPr>
          <w:rFonts w:ascii="Aptos" w:eastAsia="Xingkai SC Bold" w:hAnsi="Aptos" w:cs="Lucida Grande"/>
          <w:sz w:val="20"/>
          <w:szCs w:val="20"/>
        </w:rPr>
        <w:t>ř</w:t>
      </w:r>
      <w:r w:rsidR="00E069F3" w:rsidRPr="00CD18FE">
        <w:rPr>
          <w:rFonts w:ascii="Aptos" w:eastAsia="Xingkai SC Bold" w:hAnsi="Aptos" w:cs="Tahoma"/>
          <w:sz w:val="20"/>
          <w:szCs w:val="20"/>
        </w:rPr>
        <w:t xml:space="preserve">ádu upraveny, budou se </w:t>
      </w:r>
      <w:r w:rsidR="00E069F3" w:rsidRPr="00CD18FE">
        <w:rPr>
          <w:rFonts w:ascii="Aptos" w:eastAsia="Xingkai SC Bold" w:hAnsi="Aptos" w:cs="Lucida Grande"/>
          <w:sz w:val="20"/>
          <w:szCs w:val="20"/>
        </w:rPr>
        <w:t>ř</w:t>
      </w:r>
      <w:r w:rsidR="00E069F3" w:rsidRPr="00CD18FE">
        <w:rPr>
          <w:rFonts w:ascii="Aptos" w:eastAsia="Xingkai SC Bold" w:hAnsi="Aptos" w:cs="Tahoma"/>
          <w:sz w:val="20"/>
          <w:szCs w:val="20"/>
        </w:rPr>
        <w:t>ídit platný</w:t>
      </w:r>
      <w:r w:rsidR="007F186F" w:rsidRPr="00CD18FE">
        <w:rPr>
          <w:rFonts w:ascii="Aptos" w:eastAsia="Xingkai SC Bold" w:hAnsi="Aptos" w:cs="Tahoma"/>
          <w:sz w:val="20"/>
          <w:szCs w:val="20"/>
        </w:rPr>
        <w:t xml:space="preserve">mi </w:t>
      </w:r>
      <w:r w:rsidR="00E069F3" w:rsidRPr="00CD18FE">
        <w:rPr>
          <w:rFonts w:ascii="Aptos" w:eastAsia="Xingkai SC Bold" w:hAnsi="Aptos" w:cs="Tahoma"/>
          <w:sz w:val="20"/>
          <w:szCs w:val="20"/>
        </w:rPr>
        <w:t>právní</w:t>
      </w:r>
      <w:r w:rsidR="007F186F" w:rsidRPr="00CD18FE">
        <w:rPr>
          <w:rFonts w:ascii="Aptos" w:eastAsia="Xingkai SC Bold" w:hAnsi="Aptos" w:cs="Tahoma"/>
          <w:sz w:val="20"/>
          <w:szCs w:val="20"/>
        </w:rPr>
        <w:t>mi</w:t>
      </w:r>
      <w:r w:rsidR="00E069F3" w:rsidRPr="00CD18FE">
        <w:rPr>
          <w:rFonts w:ascii="Aptos" w:eastAsia="Xingkai SC Bold" w:hAnsi="Aptos" w:cs="Tahoma"/>
          <w:sz w:val="20"/>
          <w:szCs w:val="20"/>
        </w:rPr>
        <w:t xml:space="preserve"> p</w:t>
      </w:r>
      <w:r w:rsidR="00E069F3" w:rsidRPr="00CD18FE">
        <w:rPr>
          <w:rFonts w:ascii="Aptos" w:eastAsia="Xingkai SC Bold" w:hAnsi="Aptos" w:cs="Lucida Grande"/>
          <w:sz w:val="20"/>
          <w:szCs w:val="20"/>
        </w:rPr>
        <w:t>ř</w:t>
      </w:r>
      <w:r w:rsidR="00E069F3" w:rsidRPr="00CD18FE">
        <w:rPr>
          <w:rFonts w:ascii="Aptos" w:eastAsia="Xingkai SC Bold" w:hAnsi="Aptos" w:cs="Tahoma"/>
          <w:sz w:val="20"/>
          <w:szCs w:val="20"/>
        </w:rPr>
        <w:t>edpis</w:t>
      </w:r>
      <w:r w:rsidR="007F186F" w:rsidRPr="00CD18FE">
        <w:rPr>
          <w:rFonts w:ascii="Aptos" w:eastAsia="Xingkai SC Bold" w:hAnsi="Aptos" w:cs="Tahoma"/>
          <w:sz w:val="20"/>
          <w:szCs w:val="20"/>
        </w:rPr>
        <w:t>y</w:t>
      </w:r>
      <w:r w:rsidR="00E069F3" w:rsidRPr="00CD18FE">
        <w:rPr>
          <w:rFonts w:ascii="Aptos" w:eastAsia="Xingkai SC Bold" w:hAnsi="Aptos" w:cs="Tahoma"/>
          <w:sz w:val="20"/>
          <w:szCs w:val="20"/>
        </w:rPr>
        <w:t xml:space="preserve"> </w:t>
      </w:r>
      <w:r w:rsidR="00E069F3" w:rsidRPr="00CD18FE">
        <w:rPr>
          <w:rFonts w:ascii="Aptos" w:eastAsia="Xingkai SC Bold" w:hAnsi="Aptos" w:cs="Lucida Grande"/>
          <w:sz w:val="20"/>
          <w:szCs w:val="20"/>
        </w:rPr>
        <w:t>Č</w:t>
      </w:r>
      <w:r w:rsidR="00E069F3" w:rsidRPr="00CD18FE">
        <w:rPr>
          <w:rFonts w:ascii="Aptos" w:eastAsia="Xingkai SC Bold" w:hAnsi="Aptos" w:cs="Tahoma"/>
          <w:sz w:val="20"/>
          <w:szCs w:val="20"/>
        </w:rPr>
        <w:t xml:space="preserve">R. </w:t>
      </w:r>
    </w:p>
    <w:p w14:paraId="656C79C2" w14:textId="77777777" w:rsidR="00242D90" w:rsidRPr="00CD18FE" w:rsidRDefault="00242D90">
      <w:pPr>
        <w:jc w:val="both"/>
        <w:rPr>
          <w:rFonts w:ascii="Aptos" w:eastAsia="Xingkai SC Bold" w:hAnsi="Aptos" w:cs="Tahoma"/>
          <w:sz w:val="20"/>
          <w:szCs w:val="20"/>
        </w:rPr>
      </w:pPr>
    </w:p>
    <w:p w14:paraId="63CDA052" w14:textId="77777777" w:rsidR="006445FE" w:rsidRPr="00CD18FE" w:rsidRDefault="006445FE" w:rsidP="006445FE">
      <w:pPr>
        <w:pStyle w:val="Zkladntext3"/>
        <w:jc w:val="both"/>
        <w:rPr>
          <w:rFonts w:ascii="Aptos" w:eastAsia="Xingkai SC Bold" w:hAnsi="Aptos" w:cs="Tahoma"/>
          <w:sz w:val="20"/>
          <w:szCs w:val="20"/>
        </w:rPr>
      </w:pPr>
      <w:r w:rsidRPr="00CD18FE">
        <w:rPr>
          <w:rFonts w:ascii="Aptos" w:eastAsia="Xingkai SC Bold" w:hAnsi="Aptos"/>
          <w:sz w:val="20"/>
          <w:szCs w:val="20"/>
        </w:rPr>
        <w:t>12.</w:t>
      </w:r>
      <w:r w:rsidRPr="00CD18FE">
        <w:rPr>
          <w:rFonts w:ascii="Aptos" w:eastAsia="Xingkai SC Bold" w:hAnsi="Aptos"/>
          <w:sz w:val="20"/>
          <w:szCs w:val="20"/>
        </w:rPr>
        <w:tab/>
      </w:r>
      <w:r w:rsidR="00216586" w:rsidRPr="00CD18FE">
        <w:rPr>
          <w:rFonts w:ascii="Aptos" w:eastAsia="Xingkai SC Bold" w:hAnsi="Aptos" w:cs="Tahoma"/>
          <w:sz w:val="20"/>
          <w:szCs w:val="20"/>
        </w:rPr>
        <w:t>Nedílnou sou</w:t>
      </w:r>
      <w:r w:rsidR="00216586" w:rsidRPr="00CD18FE">
        <w:rPr>
          <w:rFonts w:ascii="Aptos" w:eastAsia="Xingkai SC Bold" w:hAnsi="Aptos" w:cs="Lucida Grande"/>
          <w:sz w:val="20"/>
          <w:szCs w:val="20"/>
        </w:rPr>
        <w:t>č</w:t>
      </w:r>
      <w:r w:rsidR="00216586" w:rsidRPr="00CD18FE">
        <w:rPr>
          <w:rFonts w:ascii="Aptos" w:eastAsia="Xingkai SC Bold" w:hAnsi="Aptos" w:cs="Tahoma"/>
          <w:sz w:val="20"/>
          <w:szCs w:val="20"/>
        </w:rPr>
        <w:t>ástí tohoto reklama</w:t>
      </w:r>
      <w:r w:rsidR="00216586" w:rsidRPr="00CD18FE">
        <w:rPr>
          <w:rFonts w:ascii="Aptos" w:eastAsia="Xingkai SC Bold" w:hAnsi="Aptos" w:cs="Lucida Grande"/>
          <w:sz w:val="20"/>
          <w:szCs w:val="20"/>
        </w:rPr>
        <w:t>č</w:t>
      </w:r>
      <w:r w:rsidR="00216586" w:rsidRPr="00CD18FE">
        <w:rPr>
          <w:rFonts w:ascii="Aptos" w:eastAsia="Xingkai SC Bold" w:hAnsi="Aptos" w:cs="Tahoma"/>
          <w:sz w:val="20"/>
          <w:szCs w:val="20"/>
        </w:rPr>
        <w:t xml:space="preserve">ního </w:t>
      </w:r>
      <w:r w:rsidR="00216586" w:rsidRPr="00CD18FE">
        <w:rPr>
          <w:rFonts w:ascii="Aptos" w:eastAsia="Xingkai SC Bold" w:hAnsi="Aptos" w:cs="Lucida Grande"/>
          <w:sz w:val="20"/>
          <w:szCs w:val="20"/>
        </w:rPr>
        <w:t>ř</w:t>
      </w:r>
      <w:r w:rsidR="00216586" w:rsidRPr="00CD18FE">
        <w:rPr>
          <w:rFonts w:ascii="Aptos" w:eastAsia="Xingkai SC Bold" w:hAnsi="Aptos" w:cs="Tahoma"/>
          <w:sz w:val="20"/>
          <w:szCs w:val="20"/>
        </w:rPr>
        <w:t>ádu je</w:t>
      </w:r>
      <w:r w:rsidRPr="00CD18FE">
        <w:rPr>
          <w:rFonts w:ascii="Aptos" w:eastAsia="Xingkai SC Bold" w:hAnsi="Aptos" w:cs="Tahoma"/>
          <w:sz w:val="20"/>
          <w:szCs w:val="20"/>
        </w:rPr>
        <w:t>:</w:t>
      </w:r>
    </w:p>
    <w:p w14:paraId="03C483EC" w14:textId="77777777" w:rsidR="006445FE" w:rsidRPr="00CD18FE" w:rsidRDefault="006445FE" w:rsidP="006445FE">
      <w:pPr>
        <w:pStyle w:val="Zkladntext3"/>
        <w:ind w:firstLine="708"/>
        <w:jc w:val="both"/>
        <w:rPr>
          <w:rFonts w:ascii="Aptos" w:eastAsia="Xingkai SC Bold" w:hAnsi="Aptos"/>
          <w:sz w:val="20"/>
          <w:szCs w:val="20"/>
        </w:rPr>
      </w:pPr>
    </w:p>
    <w:p w14:paraId="2C8CD66A" w14:textId="2E4ABA14" w:rsidR="007E597E" w:rsidRPr="00CD18FE" w:rsidRDefault="006445FE" w:rsidP="006445FE">
      <w:pPr>
        <w:pStyle w:val="Zkladntext3"/>
        <w:ind w:firstLine="708"/>
        <w:jc w:val="both"/>
        <w:rPr>
          <w:rFonts w:ascii="Aptos" w:eastAsia="Xingkai SC Bold" w:hAnsi="Aptos"/>
          <w:sz w:val="20"/>
          <w:szCs w:val="20"/>
        </w:rPr>
      </w:pPr>
      <w:r w:rsidRPr="00CD18FE">
        <w:rPr>
          <w:rFonts w:ascii="Aptos" w:eastAsia="Xingkai SC Bold" w:hAnsi="Aptos"/>
          <w:b/>
          <w:sz w:val="20"/>
          <w:szCs w:val="20"/>
        </w:rPr>
        <w:t>P</w:t>
      </w:r>
      <w:r w:rsidRPr="00CD18FE">
        <w:rPr>
          <w:rFonts w:ascii="Aptos" w:eastAsia="Xingkai SC Bold" w:hAnsi="Aptos" w:cs="Lucida Grande"/>
          <w:b/>
          <w:sz w:val="20"/>
          <w:szCs w:val="20"/>
        </w:rPr>
        <w:t>ř</w:t>
      </w:r>
      <w:r w:rsidRPr="00CD18FE">
        <w:rPr>
          <w:rFonts w:ascii="Aptos" w:eastAsia="Xingkai SC Bold" w:hAnsi="Aptos"/>
          <w:b/>
          <w:sz w:val="20"/>
          <w:szCs w:val="20"/>
        </w:rPr>
        <w:t xml:space="preserve">íloha </w:t>
      </w:r>
      <w:r w:rsidRPr="00CD18FE">
        <w:rPr>
          <w:rFonts w:ascii="Aptos" w:eastAsia="Xingkai SC Bold" w:hAnsi="Aptos" w:cs="Lucida Grande"/>
          <w:b/>
          <w:sz w:val="20"/>
          <w:szCs w:val="20"/>
        </w:rPr>
        <w:t>č</w:t>
      </w:r>
      <w:r w:rsidRPr="00CD18FE">
        <w:rPr>
          <w:rFonts w:ascii="Aptos" w:eastAsia="Xingkai SC Bold" w:hAnsi="Aptos"/>
          <w:b/>
          <w:sz w:val="20"/>
          <w:szCs w:val="20"/>
        </w:rPr>
        <w:t>.1</w:t>
      </w:r>
      <w:r w:rsidRPr="00CD18FE">
        <w:rPr>
          <w:rFonts w:ascii="Aptos" w:eastAsia="Xingkai SC Bold" w:hAnsi="Aptos"/>
          <w:b/>
          <w:sz w:val="20"/>
          <w:szCs w:val="20"/>
        </w:rPr>
        <w:tab/>
        <w:t>-</w:t>
      </w:r>
      <w:r w:rsidRPr="00CD18FE">
        <w:rPr>
          <w:rFonts w:ascii="Aptos" w:eastAsia="Xingkai SC Bold" w:hAnsi="Aptos"/>
          <w:b/>
          <w:sz w:val="20"/>
          <w:szCs w:val="20"/>
        </w:rPr>
        <w:tab/>
      </w:r>
      <w:r w:rsidR="00102433">
        <w:rPr>
          <w:rFonts w:ascii="Aptos" w:eastAsia="Xingkai SC Bold" w:hAnsi="Aptos" w:cs="Tahoma"/>
          <w:sz w:val="20"/>
          <w:szCs w:val="20"/>
        </w:rPr>
        <w:t xml:space="preserve">Reklamační </w:t>
      </w:r>
      <w:r w:rsidR="00216586" w:rsidRPr="00CD18FE">
        <w:rPr>
          <w:rFonts w:ascii="Aptos" w:eastAsia="Xingkai SC Bold" w:hAnsi="Aptos" w:cs="Tahoma"/>
          <w:sz w:val="20"/>
          <w:szCs w:val="20"/>
        </w:rPr>
        <w:t>formulá</w:t>
      </w:r>
      <w:r w:rsidR="00216586" w:rsidRPr="00CD18FE">
        <w:rPr>
          <w:rFonts w:ascii="Aptos" w:eastAsia="Xingkai SC Bold" w:hAnsi="Aptos" w:cs="Lucida Grande"/>
          <w:sz w:val="20"/>
          <w:szCs w:val="20"/>
        </w:rPr>
        <w:t>ř</w:t>
      </w:r>
      <w:r w:rsidR="00216586" w:rsidRPr="00CD18FE">
        <w:rPr>
          <w:rFonts w:ascii="Aptos" w:eastAsia="Xingkai SC Bold" w:hAnsi="Aptos" w:cs="Tahoma"/>
          <w:sz w:val="20"/>
          <w:szCs w:val="20"/>
        </w:rPr>
        <w:t xml:space="preserve"> </w:t>
      </w:r>
    </w:p>
    <w:p w14:paraId="01A48B59" w14:textId="77777777" w:rsidR="00C56659" w:rsidRPr="00CD18FE" w:rsidRDefault="00C56659">
      <w:pPr>
        <w:jc w:val="both"/>
        <w:rPr>
          <w:rFonts w:ascii="Aptos" w:eastAsia="Xingkai SC Bold" w:hAnsi="Aptos" w:cs="Tahoma"/>
          <w:b/>
          <w:sz w:val="20"/>
          <w:szCs w:val="20"/>
        </w:rPr>
      </w:pPr>
    </w:p>
    <w:p w14:paraId="06356626" w14:textId="3E857B0A" w:rsidR="00242D90" w:rsidRPr="00CD18FE" w:rsidRDefault="00242D90" w:rsidP="00116311">
      <w:pPr>
        <w:jc w:val="both"/>
        <w:rPr>
          <w:rFonts w:ascii="Aptos" w:eastAsia="Xingkai SC Bold" w:hAnsi="Aptos" w:cs="Tahoma"/>
          <w:b/>
          <w:sz w:val="20"/>
          <w:szCs w:val="20"/>
        </w:rPr>
      </w:pPr>
      <w:r w:rsidRPr="00CD18FE">
        <w:rPr>
          <w:rFonts w:ascii="Aptos" w:eastAsia="Xingkai SC Bold" w:hAnsi="Aptos" w:cs="Tahoma"/>
          <w:b/>
          <w:sz w:val="20"/>
          <w:szCs w:val="20"/>
        </w:rPr>
        <w:t>Tento reklama</w:t>
      </w:r>
      <w:r w:rsidRPr="00CD18FE">
        <w:rPr>
          <w:rFonts w:ascii="Aptos" w:eastAsia="Xingkai SC Bold" w:hAnsi="Aptos" w:cs="Lucida Grande"/>
          <w:b/>
          <w:sz w:val="20"/>
          <w:szCs w:val="20"/>
        </w:rPr>
        <w:t>č</w:t>
      </w:r>
      <w:r w:rsidRPr="00CD18FE">
        <w:rPr>
          <w:rFonts w:ascii="Aptos" w:eastAsia="Xingkai SC Bold" w:hAnsi="Aptos" w:cs="Tahoma"/>
          <w:b/>
          <w:sz w:val="20"/>
          <w:szCs w:val="20"/>
        </w:rPr>
        <w:t xml:space="preserve">ní </w:t>
      </w:r>
      <w:r w:rsidRPr="00CD18FE">
        <w:rPr>
          <w:rFonts w:ascii="Aptos" w:eastAsia="Xingkai SC Bold" w:hAnsi="Aptos" w:cs="Lucida Grande"/>
          <w:b/>
          <w:sz w:val="20"/>
          <w:szCs w:val="20"/>
        </w:rPr>
        <w:t>ř</w:t>
      </w:r>
      <w:r w:rsidRPr="00CD18FE">
        <w:rPr>
          <w:rFonts w:ascii="Aptos" w:eastAsia="Xingkai SC Bold" w:hAnsi="Aptos" w:cs="Tahoma"/>
          <w:b/>
          <w:sz w:val="20"/>
          <w:szCs w:val="20"/>
        </w:rPr>
        <w:t xml:space="preserve">ád je platný </w:t>
      </w:r>
      <w:r w:rsidR="00DF4E8E" w:rsidRPr="00CD18FE">
        <w:rPr>
          <w:rFonts w:ascii="Aptos" w:eastAsia="Xingkai SC Bold" w:hAnsi="Aptos" w:cs="Tahoma"/>
          <w:b/>
          <w:sz w:val="20"/>
          <w:szCs w:val="20"/>
        </w:rPr>
        <w:t xml:space="preserve">s účinností </w:t>
      </w:r>
      <w:r w:rsidRPr="00CD18FE">
        <w:rPr>
          <w:rFonts w:ascii="Aptos" w:eastAsia="Xingkai SC Bold" w:hAnsi="Aptos" w:cs="Tahoma"/>
          <w:b/>
          <w:sz w:val="20"/>
          <w:szCs w:val="20"/>
        </w:rPr>
        <w:t xml:space="preserve">od </w:t>
      </w:r>
      <w:r w:rsidR="00641468" w:rsidRPr="00CD18FE">
        <w:rPr>
          <w:rFonts w:ascii="Aptos" w:eastAsia="Xingkai SC Bold" w:hAnsi="Aptos" w:cs="Tahoma"/>
          <w:b/>
          <w:sz w:val="20"/>
          <w:szCs w:val="20"/>
        </w:rPr>
        <w:t>data předání první jednotky</w:t>
      </w:r>
      <w:r w:rsidR="008F6EA6" w:rsidRPr="00CD18FE">
        <w:rPr>
          <w:rFonts w:ascii="Aptos" w:eastAsia="Xingkai SC Bold" w:hAnsi="Aptos"/>
          <w:b/>
          <w:sz w:val="20"/>
          <w:szCs w:val="20"/>
        </w:rPr>
        <w:t>.</w:t>
      </w:r>
    </w:p>
    <w:p w14:paraId="539C64F2" w14:textId="77777777" w:rsidR="002F71B2" w:rsidRPr="00CD18FE" w:rsidRDefault="002F71B2" w:rsidP="002F71B2">
      <w:pPr>
        <w:rPr>
          <w:rFonts w:ascii="Aptos" w:eastAsia="Xingkai SC Bold" w:hAnsi="Aptos"/>
          <w:sz w:val="20"/>
          <w:szCs w:val="20"/>
        </w:rPr>
      </w:pPr>
    </w:p>
    <w:p w14:paraId="16F70B8F" w14:textId="77777777" w:rsidR="00B5443F" w:rsidRPr="00CD18FE" w:rsidRDefault="008F6EA6" w:rsidP="00116311">
      <w:pPr>
        <w:rPr>
          <w:rFonts w:ascii="Aptos" w:hAnsi="Aptos" w:cs="Tahoma"/>
          <w:b/>
          <w:sz w:val="20"/>
          <w:szCs w:val="20"/>
        </w:rPr>
      </w:pPr>
      <w:r w:rsidRPr="00CD18FE">
        <w:rPr>
          <w:rFonts w:ascii="Aptos" w:hAnsi="Aptos" w:cs="Tahoma"/>
          <w:b/>
          <w:sz w:val="20"/>
          <w:szCs w:val="20"/>
        </w:rPr>
        <w:t>Vypracoval</w:t>
      </w:r>
      <w:r w:rsidR="00C56659" w:rsidRPr="00CD18FE">
        <w:rPr>
          <w:rFonts w:ascii="Aptos" w:hAnsi="Aptos" w:cs="Tahoma"/>
          <w:b/>
          <w:sz w:val="20"/>
          <w:szCs w:val="20"/>
        </w:rPr>
        <w:t xml:space="preserve"> a schválil</w:t>
      </w:r>
      <w:r w:rsidR="00242D90" w:rsidRPr="00CD18FE">
        <w:rPr>
          <w:rFonts w:ascii="Aptos" w:hAnsi="Aptos" w:cs="Tahoma"/>
          <w:b/>
          <w:sz w:val="20"/>
          <w:szCs w:val="20"/>
        </w:rPr>
        <w:t>:</w:t>
      </w:r>
    </w:p>
    <w:p w14:paraId="3F8142BF" w14:textId="4BE1228B" w:rsidR="00C56659" w:rsidRPr="00CD18FE" w:rsidRDefault="00242D90" w:rsidP="00116311">
      <w:pPr>
        <w:rPr>
          <w:rFonts w:ascii="Aptos" w:hAnsi="Aptos" w:cs="Tahoma"/>
          <w:sz w:val="20"/>
          <w:szCs w:val="20"/>
        </w:rPr>
      </w:pPr>
      <w:r w:rsidRPr="00CD18FE">
        <w:rPr>
          <w:rFonts w:ascii="Aptos" w:hAnsi="Aptos" w:cs="Tahoma"/>
          <w:sz w:val="20"/>
          <w:szCs w:val="20"/>
        </w:rPr>
        <w:tab/>
      </w:r>
    </w:p>
    <w:p w14:paraId="52BA8283" w14:textId="21080629" w:rsidR="00242D90" w:rsidRPr="00CD18FE" w:rsidRDefault="00B5443F" w:rsidP="00116311">
      <w:pPr>
        <w:rPr>
          <w:rFonts w:ascii="Aptos" w:hAnsi="Aptos" w:cs="Tahoma"/>
          <w:sz w:val="20"/>
          <w:szCs w:val="20"/>
        </w:rPr>
      </w:pPr>
      <w:r w:rsidRPr="00CD18FE">
        <w:rPr>
          <w:rFonts w:ascii="Aptos" w:hAnsi="Aptos" w:cs="Tahoma"/>
          <w:sz w:val="20"/>
          <w:szCs w:val="20"/>
        </w:rPr>
        <w:t xml:space="preserve">V Praze </w:t>
      </w:r>
      <w:r w:rsidR="00C56659" w:rsidRPr="00CD18FE">
        <w:rPr>
          <w:rFonts w:ascii="Aptos" w:hAnsi="Aptos" w:cs="Tahoma"/>
          <w:sz w:val="20"/>
          <w:szCs w:val="20"/>
        </w:rPr>
        <w:t xml:space="preserve"> d</w:t>
      </w:r>
      <w:r w:rsidR="008F6EA6" w:rsidRPr="00CD18FE">
        <w:rPr>
          <w:rFonts w:ascii="Aptos" w:hAnsi="Aptos" w:cs="Tahoma"/>
          <w:sz w:val="20"/>
          <w:szCs w:val="20"/>
        </w:rPr>
        <w:t>ne</w:t>
      </w:r>
      <w:r w:rsidR="00C56659" w:rsidRPr="00CD18FE">
        <w:rPr>
          <w:rFonts w:ascii="Aptos" w:hAnsi="Aptos" w:cs="Tahoma"/>
          <w:sz w:val="20"/>
          <w:szCs w:val="20"/>
        </w:rPr>
        <w:t xml:space="preserve"> </w:t>
      </w:r>
      <w:r w:rsidR="00FE1213" w:rsidRPr="00CD18FE">
        <w:rPr>
          <w:rFonts w:ascii="Aptos" w:hAnsi="Aptos" w:cs="Tahoma"/>
          <w:sz w:val="20"/>
          <w:szCs w:val="20"/>
          <w:highlight w:val="yellow"/>
        </w:rPr>
        <w:t>DOPLNIT</w:t>
      </w:r>
    </w:p>
    <w:p w14:paraId="770FBCA2" w14:textId="5F5D57EB" w:rsidR="00DF4E8E" w:rsidRPr="00CD18FE" w:rsidRDefault="00DF4E8E" w:rsidP="008F6EA6">
      <w:pPr>
        <w:ind w:left="4248" w:firstLine="708"/>
        <w:rPr>
          <w:rFonts w:ascii="Aptos" w:hAnsi="Aptos"/>
          <w:sz w:val="20"/>
          <w:szCs w:val="20"/>
        </w:rPr>
      </w:pPr>
    </w:p>
    <w:p w14:paraId="5CD35AA5" w14:textId="04FE0D57" w:rsidR="00B5443F" w:rsidRDefault="00B5443F" w:rsidP="00B5443F">
      <w:pPr>
        <w:rPr>
          <w:rFonts w:ascii="Aptos" w:hAnsi="Aptos"/>
          <w:b/>
          <w:bCs/>
          <w:sz w:val="20"/>
          <w:szCs w:val="20"/>
        </w:rPr>
      </w:pPr>
      <w:r w:rsidRPr="00CD18FE">
        <w:rPr>
          <w:rFonts w:ascii="Aptos" w:hAnsi="Aptos"/>
          <w:b/>
          <w:bCs/>
          <w:sz w:val="20"/>
          <w:szCs w:val="20"/>
        </w:rPr>
        <w:t>Investor:</w:t>
      </w:r>
      <w:r w:rsidRPr="00CD18FE">
        <w:rPr>
          <w:rFonts w:ascii="Aptos" w:hAnsi="Aptos"/>
          <w:b/>
          <w:bCs/>
          <w:sz w:val="20"/>
          <w:szCs w:val="20"/>
        </w:rPr>
        <w:tab/>
      </w:r>
      <w:r w:rsidRPr="00CD18FE">
        <w:rPr>
          <w:rFonts w:ascii="Aptos" w:hAnsi="Aptos"/>
          <w:b/>
          <w:bCs/>
          <w:sz w:val="20"/>
          <w:szCs w:val="20"/>
        </w:rPr>
        <w:tab/>
      </w:r>
      <w:r w:rsidRPr="00CD18FE">
        <w:rPr>
          <w:rFonts w:ascii="Aptos" w:hAnsi="Aptos"/>
          <w:b/>
          <w:bCs/>
          <w:sz w:val="20"/>
          <w:szCs w:val="20"/>
        </w:rPr>
        <w:tab/>
      </w:r>
      <w:r w:rsidRPr="00CD18FE">
        <w:rPr>
          <w:rFonts w:ascii="Aptos" w:hAnsi="Aptos"/>
          <w:b/>
          <w:bCs/>
          <w:sz w:val="20"/>
          <w:szCs w:val="20"/>
        </w:rPr>
        <w:tab/>
      </w:r>
      <w:r w:rsidRPr="00CD18FE">
        <w:rPr>
          <w:rFonts w:ascii="Aptos" w:hAnsi="Aptos"/>
          <w:b/>
          <w:bCs/>
          <w:sz w:val="20"/>
          <w:szCs w:val="20"/>
        </w:rPr>
        <w:tab/>
      </w:r>
      <w:r w:rsidRPr="00CD18FE">
        <w:rPr>
          <w:rFonts w:ascii="Aptos" w:hAnsi="Aptos"/>
          <w:b/>
          <w:bCs/>
          <w:sz w:val="20"/>
          <w:szCs w:val="20"/>
        </w:rPr>
        <w:tab/>
        <w:t>Dodavatel:</w:t>
      </w:r>
    </w:p>
    <w:p w14:paraId="1C56BE1C" w14:textId="77777777" w:rsidR="00F77BCD" w:rsidRDefault="00F77BCD" w:rsidP="00B5443F">
      <w:pPr>
        <w:rPr>
          <w:rFonts w:ascii="Aptos" w:hAnsi="Aptos"/>
          <w:b/>
          <w:bCs/>
          <w:sz w:val="20"/>
          <w:szCs w:val="20"/>
        </w:rPr>
      </w:pPr>
    </w:p>
    <w:p w14:paraId="0176BC27" w14:textId="77777777" w:rsidR="00F77BCD" w:rsidRPr="00CD18FE" w:rsidRDefault="00F77BCD" w:rsidP="00B5443F">
      <w:pPr>
        <w:rPr>
          <w:rFonts w:ascii="Aptos" w:hAnsi="Aptos"/>
          <w:b/>
          <w:bCs/>
          <w:sz w:val="20"/>
          <w:szCs w:val="20"/>
        </w:rPr>
      </w:pPr>
    </w:p>
    <w:p w14:paraId="337B4DD6" w14:textId="77777777" w:rsidR="00DF4E8E" w:rsidRPr="00CD18FE" w:rsidRDefault="00DF4E8E" w:rsidP="008F6EA6">
      <w:pPr>
        <w:ind w:left="4248" w:firstLine="708"/>
        <w:rPr>
          <w:rFonts w:ascii="Aptos" w:hAnsi="Aptos"/>
          <w:sz w:val="20"/>
          <w:szCs w:val="20"/>
        </w:rPr>
      </w:pPr>
    </w:p>
    <w:p w14:paraId="07A538E1" w14:textId="164B8C64" w:rsidR="00C56659" w:rsidRPr="00CD18FE" w:rsidRDefault="008F6EA6" w:rsidP="00C56659">
      <w:pPr>
        <w:rPr>
          <w:rFonts w:ascii="Aptos" w:hAnsi="Aptos"/>
          <w:sz w:val="20"/>
          <w:szCs w:val="20"/>
        </w:rPr>
      </w:pPr>
      <w:r w:rsidRPr="00CD18FE">
        <w:rPr>
          <w:rFonts w:ascii="Aptos" w:hAnsi="Aptos"/>
          <w:sz w:val="20"/>
          <w:szCs w:val="20"/>
        </w:rPr>
        <w:t>____________</w:t>
      </w:r>
      <w:r w:rsidR="00111CE3" w:rsidRPr="00CD18FE">
        <w:rPr>
          <w:rFonts w:ascii="Aptos" w:hAnsi="Aptos"/>
          <w:sz w:val="20"/>
          <w:szCs w:val="20"/>
        </w:rPr>
        <w:t>____</w:t>
      </w:r>
      <w:r w:rsidRPr="00CD18FE">
        <w:rPr>
          <w:rFonts w:ascii="Aptos" w:hAnsi="Aptos"/>
          <w:sz w:val="20"/>
          <w:szCs w:val="20"/>
        </w:rPr>
        <w:t>______________</w:t>
      </w:r>
      <w:r w:rsidR="00C56659" w:rsidRPr="00CD18FE">
        <w:rPr>
          <w:rFonts w:ascii="Aptos" w:hAnsi="Aptos"/>
          <w:sz w:val="20"/>
          <w:szCs w:val="20"/>
        </w:rPr>
        <w:tab/>
      </w:r>
      <w:r w:rsidR="00C56659" w:rsidRPr="00CD18FE">
        <w:rPr>
          <w:rFonts w:ascii="Aptos" w:hAnsi="Aptos"/>
          <w:sz w:val="20"/>
          <w:szCs w:val="20"/>
        </w:rPr>
        <w:tab/>
      </w:r>
      <w:r w:rsidR="00C56659" w:rsidRPr="00CD18FE">
        <w:rPr>
          <w:rFonts w:ascii="Aptos" w:hAnsi="Aptos"/>
          <w:sz w:val="20"/>
          <w:szCs w:val="20"/>
        </w:rPr>
        <w:tab/>
      </w:r>
      <w:r w:rsidR="00F77BCD">
        <w:rPr>
          <w:rFonts w:ascii="Aptos" w:hAnsi="Aptos"/>
          <w:sz w:val="20"/>
          <w:szCs w:val="20"/>
        </w:rPr>
        <w:tab/>
      </w:r>
      <w:r w:rsidR="00C56659" w:rsidRPr="00CD18FE">
        <w:rPr>
          <w:rFonts w:ascii="Aptos" w:hAnsi="Aptos"/>
          <w:sz w:val="20"/>
          <w:szCs w:val="20"/>
        </w:rPr>
        <w:t>______________________________</w:t>
      </w:r>
    </w:p>
    <w:p w14:paraId="2A10310B" w14:textId="6B5588A8" w:rsidR="00C56659" w:rsidRPr="00CD18FE" w:rsidRDefault="00B5443F" w:rsidP="00B5443F">
      <w:pPr>
        <w:pStyle w:val="Bezmezer"/>
        <w:widowControl w:val="0"/>
        <w:spacing w:line="276" w:lineRule="auto"/>
        <w:rPr>
          <w:rFonts w:ascii="Aptos" w:hAnsi="Aptos"/>
          <w:b/>
          <w:sz w:val="20"/>
          <w:szCs w:val="20"/>
        </w:rPr>
      </w:pPr>
      <w:r w:rsidRPr="00CD18FE">
        <w:rPr>
          <w:rFonts w:ascii="Aptos" w:hAnsi="Aptos" w:cstheme="majorHAnsi"/>
          <w:b/>
          <w:bCs/>
          <w:sz w:val="20"/>
          <w:szCs w:val="20"/>
        </w:rPr>
        <w:t>Asterius s.r.o.</w:t>
      </w:r>
      <w:r w:rsidRPr="00CD18FE">
        <w:rPr>
          <w:rFonts w:ascii="Aptos" w:hAnsi="Aptos" w:cstheme="majorHAnsi"/>
          <w:b/>
          <w:bCs/>
          <w:sz w:val="20"/>
          <w:szCs w:val="20"/>
        </w:rPr>
        <w:tab/>
      </w:r>
      <w:r w:rsidRPr="00CD18FE">
        <w:rPr>
          <w:rFonts w:ascii="Aptos" w:hAnsi="Aptos" w:cstheme="majorHAnsi"/>
          <w:b/>
          <w:bCs/>
          <w:sz w:val="20"/>
          <w:szCs w:val="20"/>
        </w:rPr>
        <w:tab/>
      </w:r>
      <w:r w:rsidR="00D60BDE" w:rsidRPr="00CD18FE">
        <w:rPr>
          <w:rFonts w:ascii="Aptos" w:hAnsi="Aptos" w:cstheme="minorHAnsi"/>
          <w:b/>
          <w:sz w:val="20"/>
          <w:szCs w:val="20"/>
        </w:rPr>
        <w:tab/>
      </w:r>
      <w:r w:rsidR="00D60BDE" w:rsidRPr="00CD18FE">
        <w:rPr>
          <w:rFonts w:ascii="Aptos" w:hAnsi="Aptos" w:cstheme="minorHAnsi"/>
          <w:b/>
          <w:sz w:val="20"/>
          <w:szCs w:val="20"/>
        </w:rPr>
        <w:tab/>
      </w:r>
      <w:r w:rsidR="00D60BDE" w:rsidRPr="00CD18FE">
        <w:rPr>
          <w:rFonts w:ascii="Aptos" w:hAnsi="Aptos" w:cstheme="minorHAnsi"/>
          <w:b/>
          <w:sz w:val="20"/>
          <w:szCs w:val="20"/>
        </w:rPr>
        <w:tab/>
      </w:r>
      <w:r w:rsidR="00F77BCD">
        <w:rPr>
          <w:rFonts w:ascii="Aptos" w:hAnsi="Aptos" w:cstheme="minorHAnsi"/>
          <w:b/>
          <w:sz w:val="20"/>
          <w:szCs w:val="20"/>
        </w:rPr>
        <w:tab/>
      </w:r>
      <w:r w:rsidRPr="00CD18FE">
        <w:rPr>
          <w:rFonts w:ascii="Aptos" w:hAnsi="Aptos" w:cstheme="minorHAnsi"/>
          <w:b/>
          <w:sz w:val="20"/>
          <w:szCs w:val="20"/>
          <w:highlight w:val="yellow"/>
        </w:rPr>
        <w:t>DOPLNIT</w:t>
      </w:r>
    </w:p>
    <w:p w14:paraId="39C297F6" w14:textId="1025C732" w:rsidR="00CD18FE" w:rsidRDefault="00B5443F" w:rsidP="00F77BCD">
      <w:pPr>
        <w:rPr>
          <w:rFonts w:ascii="Aptos" w:hAnsi="Aptos"/>
          <w:bCs/>
          <w:sz w:val="20"/>
          <w:szCs w:val="20"/>
        </w:rPr>
      </w:pPr>
      <w:r w:rsidRPr="00CD18FE">
        <w:rPr>
          <w:rFonts w:ascii="Aptos" w:hAnsi="Aptos" w:cstheme="minorHAnsi"/>
          <w:sz w:val="20"/>
          <w:szCs w:val="20"/>
          <w:highlight w:val="yellow"/>
        </w:rPr>
        <w:t>Martin Procházka, prokurista</w:t>
      </w:r>
      <w:r w:rsidRPr="00CD18FE">
        <w:rPr>
          <w:rFonts w:ascii="Aptos" w:hAnsi="Aptos" w:cstheme="minorHAnsi"/>
          <w:sz w:val="20"/>
          <w:szCs w:val="20"/>
        </w:rPr>
        <w:t xml:space="preserve">     </w:t>
      </w:r>
      <w:r w:rsidR="00C56659" w:rsidRPr="00CD18FE">
        <w:rPr>
          <w:rFonts w:ascii="Aptos" w:hAnsi="Aptos"/>
          <w:bCs/>
          <w:sz w:val="20"/>
          <w:szCs w:val="20"/>
        </w:rPr>
        <w:tab/>
      </w:r>
      <w:r w:rsidR="00C56659" w:rsidRPr="00CD18FE">
        <w:rPr>
          <w:rFonts w:ascii="Aptos" w:hAnsi="Aptos"/>
          <w:bCs/>
          <w:sz w:val="20"/>
          <w:szCs w:val="20"/>
        </w:rPr>
        <w:tab/>
      </w:r>
      <w:r w:rsidR="00C56659" w:rsidRPr="00CD18FE">
        <w:rPr>
          <w:rFonts w:ascii="Aptos" w:hAnsi="Aptos"/>
          <w:bCs/>
          <w:sz w:val="20"/>
          <w:szCs w:val="20"/>
        </w:rPr>
        <w:tab/>
      </w:r>
      <w:r w:rsidR="00F77BCD">
        <w:rPr>
          <w:rFonts w:ascii="Aptos" w:hAnsi="Aptos"/>
          <w:bCs/>
          <w:sz w:val="20"/>
          <w:szCs w:val="20"/>
        </w:rPr>
        <w:tab/>
      </w:r>
      <w:r w:rsidRPr="00CD18FE">
        <w:rPr>
          <w:rFonts w:ascii="Aptos" w:hAnsi="Aptos"/>
          <w:bCs/>
          <w:sz w:val="20"/>
          <w:szCs w:val="20"/>
          <w:highlight w:val="yellow"/>
        </w:rPr>
        <w:t>DOPLNIT</w:t>
      </w:r>
      <w:r w:rsidRPr="00CD18FE">
        <w:rPr>
          <w:rFonts w:ascii="Aptos" w:hAnsi="Aptos"/>
          <w:bCs/>
          <w:sz w:val="20"/>
          <w:szCs w:val="20"/>
        </w:rPr>
        <w:t xml:space="preserve">, </w:t>
      </w:r>
      <w:r w:rsidRPr="00CD18FE">
        <w:rPr>
          <w:rFonts w:ascii="Aptos" w:hAnsi="Aptos"/>
          <w:bCs/>
          <w:sz w:val="20"/>
          <w:szCs w:val="20"/>
          <w:highlight w:val="yellow"/>
        </w:rPr>
        <w:t>DOPLNIT</w:t>
      </w:r>
      <w:r w:rsidR="00C56659" w:rsidRPr="00CD18FE">
        <w:rPr>
          <w:rFonts w:ascii="Aptos" w:hAnsi="Aptos"/>
          <w:bCs/>
          <w:sz w:val="20"/>
          <w:szCs w:val="20"/>
        </w:rPr>
        <w:tab/>
      </w:r>
    </w:p>
    <w:p w14:paraId="4C3E3828" w14:textId="06169186" w:rsidR="00F77BCD" w:rsidRDefault="00F77BCD" w:rsidP="00F77BCD">
      <w:pPr>
        <w:rPr>
          <w:rFonts w:ascii="Aptos" w:hAnsi="Aptos" w:cs="Tahoma"/>
          <w:sz w:val="20"/>
          <w:szCs w:val="20"/>
        </w:rPr>
      </w:pPr>
    </w:p>
    <w:p w14:paraId="2AD98737" w14:textId="224B4020" w:rsidR="004215DE" w:rsidRDefault="004215DE" w:rsidP="00F77BCD">
      <w:pPr>
        <w:rPr>
          <w:rFonts w:ascii="Aptos" w:hAnsi="Aptos" w:cs="Tahoma"/>
          <w:sz w:val="20"/>
          <w:szCs w:val="20"/>
        </w:rPr>
      </w:pPr>
    </w:p>
    <w:p w14:paraId="3BE7E29E" w14:textId="3AC325E3" w:rsidR="004215DE" w:rsidRDefault="004215DE" w:rsidP="00F77BCD">
      <w:pPr>
        <w:rPr>
          <w:rFonts w:ascii="Aptos" w:hAnsi="Aptos" w:cs="Tahoma"/>
          <w:sz w:val="20"/>
          <w:szCs w:val="20"/>
        </w:rPr>
      </w:pPr>
    </w:p>
    <w:p w14:paraId="6B913C0C" w14:textId="293A03D2" w:rsidR="004215DE" w:rsidRDefault="004215DE" w:rsidP="00F77BCD">
      <w:pPr>
        <w:rPr>
          <w:rFonts w:ascii="Aptos" w:hAnsi="Aptos" w:cs="Tahoma"/>
          <w:sz w:val="20"/>
          <w:szCs w:val="20"/>
        </w:rPr>
      </w:pPr>
    </w:p>
    <w:p w14:paraId="31B14E4E" w14:textId="2A44D654" w:rsidR="004215DE" w:rsidRDefault="004215DE" w:rsidP="00F77BCD">
      <w:pPr>
        <w:rPr>
          <w:rFonts w:ascii="Aptos" w:hAnsi="Aptos" w:cs="Tahoma"/>
          <w:sz w:val="20"/>
          <w:szCs w:val="20"/>
        </w:rPr>
      </w:pPr>
    </w:p>
    <w:p w14:paraId="2DDF2750" w14:textId="2A0BB726" w:rsidR="004215DE" w:rsidRDefault="004215DE" w:rsidP="00F77BCD">
      <w:pPr>
        <w:rPr>
          <w:rFonts w:ascii="Aptos" w:hAnsi="Aptos" w:cs="Tahoma"/>
          <w:sz w:val="20"/>
          <w:szCs w:val="20"/>
        </w:rPr>
      </w:pPr>
    </w:p>
    <w:p w14:paraId="1E7E0659" w14:textId="77777777" w:rsidR="004215DE" w:rsidRDefault="004215DE" w:rsidP="00F77BCD">
      <w:pPr>
        <w:rPr>
          <w:rFonts w:ascii="Aptos" w:hAnsi="Aptos" w:cs="Tahoma"/>
          <w:sz w:val="20"/>
          <w:szCs w:val="20"/>
        </w:rPr>
      </w:pPr>
    </w:p>
    <w:p w14:paraId="737C89B6" w14:textId="13ADA07E" w:rsidR="00242D90" w:rsidRPr="00093B6D" w:rsidRDefault="00242D90">
      <w:pPr>
        <w:pStyle w:val="Nadpis2"/>
        <w:jc w:val="center"/>
        <w:rPr>
          <w:rFonts w:ascii="Aptos" w:hAnsi="Aptos" w:cs="Tahoma"/>
          <w:sz w:val="20"/>
          <w:szCs w:val="20"/>
        </w:rPr>
      </w:pPr>
      <w:r w:rsidRPr="00093B6D">
        <w:rPr>
          <w:rFonts w:ascii="Aptos" w:hAnsi="Aptos" w:cs="Tahoma"/>
          <w:sz w:val="20"/>
          <w:szCs w:val="20"/>
        </w:rPr>
        <w:t xml:space="preserve">Příloha č.1 – </w:t>
      </w:r>
      <w:r w:rsidR="00216586" w:rsidRPr="00093B6D">
        <w:rPr>
          <w:rFonts w:ascii="Aptos" w:hAnsi="Aptos" w:cs="Tahoma"/>
          <w:sz w:val="20"/>
          <w:szCs w:val="20"/>
        </w:rPr>
        <w:t xml:space="preserve">Reklamační </w:t>
      </w:r>
      <w:r w:rsidR="00102433">
        <w:rPr>
          <w:rFonts w:ascii="Aptos" w:hAnsi="Aptos" w:cs="Tahoma"/>
          <w:sz w:val="20"/>
          <w:szCs w:val="20"/>
        </w:rPr>
        <w:t>formulář</w:t>
      </w:r>
      <w:r w:rsidR="00102433" w:rsidRPr="00093B6D">
        <w:rPr>
          <w:rFonts w:ascii="Aptos" w:hAnsi="Aptos" w:cs="Tahoma"/>
          <w:sz w:val="20"/>
          <w:szCs w:val="20"/>
        </w:rPr>
        <w:t xml:space="preserve"> </w:t>
      </w:r>
    </w:p>
    <w:p w14:paraId="0BBC039B" w14:textId="77777777" w:rsidR="00242D90" w:rsidRPr="00093B6D" w:rsidRDefault="00216586">
      <w:pPr>
        <w:jc w:val="center"/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 w:cs="Tahoma"/>
          <w:i/>
          <w:sz w:val="20"/>
          <w:szCs w:val="20"/>
        </w:rPr>
        <w:t xml:space="preserve">formulář používaný </w:t>
      </w:r>
      <w:r w:rsidR="00776BE8" w:rsidRPr="00093B6D">
        <w:rPr>
          <w:rFonts w:ascii="Aptos" w:hAnsi="Aptos" w:cs="Tahoma"/>
          <w:i/>
          <w:sz w:val="20"/>
          <w:szCs w:val="20"/>
        </w:rPr>
        <w:t>v rámci reklamačním</w:t>
      </w:r>
      <w:r w:rsidRPr="00093B6D">
        <w:rPr>
          <w:rFonts w:ascii="Aptos" w:hAnsi="Aptos" w:cs="Tahoma"/>
          <w:i/>
          <w:sz w:val="20"/>
          <w:szCs w:val="20"/>
        </w:rPr>
        <w:t xml:space="preserve"> řízení</w:t>
      </w:r>
      <w:r w:rsidR="00776BE8" w:rsidRPr="00093B6D">
        <w:rPr>
          <w:rFonts w:ascii="Aptos" w:hAnsi="Aptos" w:cs="Tahoma"/>
          <w:i/>
          <w:sz w:val="20"/>
          <w:szCs w:val="20"/>
        </w:rPr>
        <w:t xml:space="preserve"> pro </w:t>
      </w:r>
    </w:p>
    <w:p w14:paraId="007D5648" w14:textId="6AB3C6A9" w:rsidR="00C56659" w:rsidRPr="00093B6D" w:rsidRDefault="00C56659" w:rsidP="00116311">
      <w:pPr>
        <w:jc w:val="center"/>
        <w:rPr>
          <w:rFonts w:ascii="Aptos" w:hAnsi="Aptos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„</w:t>
      </w:r>
      <w:r w:rsidR="00B5443F" w:rsidRPr="00093B6D">
        <w:rPr>
          <w:rFonts w:ascii="Aptos" w:hAnsi="Aptos" w:cstheme="minorHAnsi"/>
          <w:b/>
          <w:sz w:val="20"/>
          <w:szCs w:val="20"/>
        </w:rPr>
        <w:t>Rezidence Hlaváčkova I. - Praha, Košíře</w:t>
      </w:r>
      <w:r w:rsidRPr="00093B6D">
        <w:rPr>
          <w:rFonts w:ascii="Aptos" w:hAnsi="Aptos"/>
          <w:b/>
          <w:sz w:val="20"/>
          <w:szCs w:val="20"/>
        </w:rPr>
        <w:t>“</w:t>
      </w:r>
    </w:p>
    <w:p w14:paraId="73EA78AA" w14:textId="4E3EDA61" w:rsidR="00AE4ADE" w:rsidRPr="00093B6D" w:rsidRDefault="00944180" w:rsidP="00116311">
      <w:pPr>
        <w:jc w:val="center"/>
        <w:rPr>
          <w:rFonts w:ascii="Aptos" w:hAnsi="Aptos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 xml:space="preserve">č.p. </w:t>
      </w:r>
      <w:r w:rsidR="00FE1213" w:rsidRPr="00093B6D">
        <w:rPr>
          <w:rFonts w:ascii="Aptos" w:hAnsi="Aptos"/>
          <w:b/>
          <w:sz w:val="20"/>
          <w:szCs w:val="20"/>
          <w:highlight w:val="yellow"/>
        </w:rPr>
        <w:t>DOPLNIT</w:t>
      </w:r>
      <w:r w:rsidR="00FE1213" w:rsidRPr="00093B6D">
        <w:rPr>
          <w:rFonts w:ascii="Aptos" w:hAnsi="Aptos"/>
          <w:b/>
          <w:sz w:val="20"/>
          <w:szCs w:val="20"/>
        </w:rPr>
        <w:t>,</w:t>
      </w:r>
      <w:r w:rsidR="009C5EE3" w:rsidRPr="00093B6D" w:rsidDel="009C5EE3">
        <w:rPr>
          <w:rFonts w:ascii="Aptos" w:hAnsi="Aptos"/>
          <w:b/>
          <w:sz w:val="20"/>
          <w:szCs w:val="20"/>
        </w:rPr>
        <w:t xml:space="preserve"> </w:t>
      </w:r>
      <w:r w:rsidR="00E7361F" w:rsidRPr="00093B6D">
        <w:rPr>
          <w:rFonts w:ascii="Aptos" w:hAnsi="Aptos" w:cs="Tahoma"/>
          <w:b/>
          <w:sz w:val="20"/>
          <w:szCs w:val="20"/>
        </w:rPr>
        <w:t xml:space="preserve">ulice </w:t>
      </w:r>
      <w:r w:rsidR="00FE1213" w:rsidRPr="00093B6D">
        <w:rPr>
          <w:rFonts w:ascii="Aptos" w:hAnsi="Aptos"/>
          <w:b/>
          <w:sz w:val="20"/>
          <w:szCs w:val="20"/>
          <w:highlight w:val="yellow"/>
        </w:rPr>
        <w:t>DOPLNIT</w:t>
      </w:r>
      <w:r w:rsidR="00EB2843" w:rsidRPr="00093B6D">
        <w:rPr>
          <w:rFonts w:ascii="Aptos" w:hAnsi="Aptos"/>
          <w:b/>
          <w:sz w:val="20"/>
          <w:szCs w:val="20"/>
        </w:rPr>
        <w:t xml:space="preserve">, </w:t>
      </w:r>
      <w:r w:rsidR="00B5443F" w:rsidRPr="00093B6D">
        <w:rPr>
          <w:rFonts w:ascii="Aptos" w:hAnsi="Aptos"/>
          <w:b/>
          <w:sz w:val="20"/>
          <w:szCs w:val="20"/>
        </w:rPr>
        <w:t>Praha, Košíře</w:t>
      </w:r>
    </w:p>
    <w:p w14:paraId="46E307C8" w14:textId="31004F2F" w:rsidR="00242D90" w:rsidRPr="00093B6D" w:rsidRDefault="001A47F3" w:rsidP="00116311">
      <w:pPr>
        <w:jc w:val="center"/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 xml:space="preserve"> JEDNOTKA ________</w:t>
      </w:r>
    </w:p>
    <w:p w14:paraId="0EAE5F86" w14:textId="77777777" w:rsidR="00242D90" w:rsidRPr="00093B6D" w:rsidRDefault="00242D90">
      <w:pPr>
        <w:jc w:val="center"/>
        <w:rPr>
          <w:rFonts w:ascii="Aptos" w:hAnsi="Aptos" w:cs="Tahoma"/>
          <w:b/>
          <w:sz w:val="10"/>
          <w:szCs w:val="10"/>
        </w:rPr>
      </w:pPr>
    </w:p>
    <w:p w14:paraId="3559BC8E" w14:textId="02073BD9" w:rsidR="00242D90" w:rsidRPr="00093B6D" w:rsidRDefault="00944180">
      <w:pPr>
        <w:jc w:val="both"/>
        <w:rPr>
          <w:rFonts w:ascii="Aptos" w:hAnsi="Aptos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1)</w:t>
      </w:r>
      <w:r w:rsidRPr="00093B6D">
        <w:rPr>
          <w:rFonts w:ascii="Aptos" w:hAnsi="Aptos"/>
          <w:b/>
          <w:sz w:val="20"/>
          <w:szCs w:val="20"/>
        </w:rPr>
        <w:tab/>
      </w:r>
      <w:r w:rsidR="00242D90" w:rsidRPr="00093B6D">
        <w:rPr>
          <w:rFonts w:ascii="Aptos" w:hAnsi="Aptos" w:cs="Tahoma"/>
          <w:b/>
          <w:sz w:val="20"/>
          <w:szCs w:val="20"/>
        </w:rPr>
        <w:t>Jméno, příjmení a kontakt na reklamujícího klienta</w:t>
      </w:r>
      <w:r w:rsidR="00B5443F" w:rsidRPr="00093B6D">
        <w:rPr>
          <w:rFonts w:ascii="Aptos" w:hAnsi="Aptos" w:cs="Tahoma"/>
          <w:b/>
          <w:sz w:val="20"/>
          <w:szCs w:val="20"/>
        </w:rPr>
        <w:t>:</w:t>
      </w:r>
      <w:r w:rsidR="00776BE8" w:rsidRPr="00093B6D">
        <w:rPr>
          <w:rStyle w:val="Znakapoznpodarou"/>
          <w:rFonts w:ascii="Aptos" w:hAnsi="Aptos" w:cs="Tahoma"/>
          <w:b/>
          <w:sz w:val="20"/>
          <w:szCs w:val="20"/>
        </w:rPr>
        <w:footnoteReference w:id="2"/>
      </w:r>
    </w:p>
    <w:p w14:paraId="286D6CBA" w14:textId="1536B8CB" w:rsidR="00944180" w:rsidRPr="00093B6D" w:rsidRDefault="00944180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_______________________________________________________________________________</w:t>
      </w:r>
      <w:r w:rsidR="00B5443F" w:rsidRPr="00093B6D">
        <w:rPr>
          <w:rFonts w:ascii="Aptos" w:hAnsi="Aptos"/>
          <w:sz w:val="20"/>
          <w:szCs w:val="20"/>
        </w:rPr>
        <w:t>____</w:t>
      </w:r>
      <w:r w:rsidR="00093B6D">
        <w:rPr>
          <w:rFonts w:ascii="Aptos" w:hAnsi="Aptos"/>
          <w:sz w:val="20"/>
          <w:szCs w:val="20"/>
        </w:rPr>
        <w:t>_</w:t>
      </w:r>
      <w:r w:rsidR="00B5443F" w:rsidRPr="00093B6D">
        <w:rPr>
          <w:rFonts w:ascii="Aptos" w:hAnsi="Aptos"/>
          <w:sz w:val="20"/>
          <w:szCs w:val="20"/>
        </w:rPr>
        <w:t>__</w:t>
      </w:r>
    </w:p>
    <w:p w14:paraId="4EA3736B" w14:textId="77777777" w:rsidR="00242D90" w:rsidRPr="00093B6D" w:rsidRDefault="00242D90">
      <w:pPr>
        <w:jc w:val="both"/>
        <w:rPr>
          <w:rFonts w:ascii="Aptos" w:hAnsi="Aptos"/>
          <w:sz w:val="20"/>
          <w:szCs w:val="20"/>
        </w:rPr>
      </w:pPr>
    </w:p>
    <w:p w14:paraId="2616D6BD" w14:textId="7EF815B0" w:rsidR="00944180" w:rsidRPr="00093B6D" w:rsidRDefault="00944180" w:rsidP="00944180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________________________________________________________________________</w:t>
      </w:r>
      <w:r w:rsidR="00B5443F" w:rsidRPr="00093B6D">
        <w:rPr>
          <w:rFonts w:ascii="Aptos" w:hAnsi="Aptos"/>
          <w:sz w:val="20"/>
          <w:szCs w:val="20"/>
        </w:rPr>
        <w:t>____</w:t>
      </w:r>
      <w:r w:rsidR="00093B6D">
        <w:rPr>
          <w:rFonts w:ascii="Aptos" w:hAnsi="Aptos"/>
          <w:sz w:val="20"/>
          <w:szCs w:val="20"/>
        </w:rPr>
        <w:t>_</w:t>
      </w:r>
      <w:r w:rsidR="00B5443F" w:rsidRPr="00093B6D">
        <w:rPr>
          <w:rFonts w:ascii="Aptos" w:hAnsi="Aptos"/>
          <w:sz w:val="20"/>
          <w:szCs w:val="20"/>
        </w:rPr>
        <w:t>______</w:t>
      </w:r>
      <w:r w:rsidRPr="00093B6D">
        <w:rPr>
          <w:rFonts w:ascii="Aptos" w:hAnsi="Aptos"/>
          <w:sz w:val="20"/>
          <w:szCs w:val="20"/>
        </w:rPr>
        <w:t>___</w:t>
      </w:r>
    </w:p>
    <w:p w14:paraId="6F8FB5EC" w14:textId="77777777" w:rsidR="00242D90" w:rsidRPr="00093B6D" w:rsidRDefault="00242D90">
      <w:pPr>
        <w:jc w:val="both"/>
        <w:rPr>
          <w:rFonts w:ascii="Aptos" w:hAnsi="Aptos"/>
          <w:sz w:val="20"/>
          <w:szCs w:val="20"/>
        </w:rPr>
      </w:pPr>
    </w:p>
    <w:p w14:paraId="25020ED5" w14:textId="48B51211" w:rsidR="00944180" w:rsidRPr="00093B6D" w:rsidRDefault="00944180" w:rsidP="00111B4E">
      <w:pPr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2)</w:t>
      </w:r>
      <w:r w:rsidRPr="00093B6D">
        <w:rPr>
          <w:rFonts w:ascii="Aptos" w:hAnsi="Aptos"/>
          <w:b/>
          <w:sz w:val="20"/>
          <w:szCs w:val="20"/>
        </w:rPr>
        <w:tab/>
      </w:r>
      <w:r w:rsidRPr="00093B6D">
        <w:rPr>
          <w:rFonts w:ascii="Aptos" w:hAnsi="Aptos" w:cs="Tahoma"/>
          <w:b/>
          <w:sz w:val="20"/>
          <w:szCs w:val="20"/>
        </w:rPr>
        <w:t>Datum nahlášení reklamace</w:t>
      </w:r>
      <w:r w:rsidR="00242D90" w:rsidRPr="00093B6D">
        <w:rPr>
          <w:rFonts w:ascii="Aptos" w:hAnsi="Aptos" w:cs="Tahoma"/>
          <w:b/>
          <w:sz w:val="20"/>
          <w:szCs w:val="20"/>
        </w:rPr>
        <w:t>:</w:t>
      </w:r>
      <w:r w:rsidRPr="00093B6D">
        <w:rPr>
          <w:rFonts w:ascii="Aptos" w:hAnsi="Aptos"/>
          <w:sz w:val="20"/>
          <w:szCs w:val="20"/>
        </w:rPr>
        <w:t xml:space="preserve"> ____________________________________________</w:t>
      </w:r>
      <w:r w:rsidR="00B5443F" w:rsidRPr="00093B6D">
        <w:rPr>
          <w:rFonts w:ascii="Aptos" w:hAnsi="Aptos"/>
          <w:sz w:val="20"/>
          <w:szCs w:val="20"/>
        </w:rPr>
        <w:t>_____</w:t>
      </w:r>
      <w:r w:rsidRPr="00093B6D">
        <w:rPr>
          <w:rFonts w:ascii="Aptos" w:hAnsi="Aptos"/>
          <w:sz w:val="20"/>
          <w:szCs w:val="20"/>
        </w:rPr>
        <w:t>__________</w:t>
      </w:r>
    </w:p>
    <w:p w14:paraId="432DAD27" w14:textId="77777777" w:rsidR="00242D90" w:rsidRPr="00093B6D" w:rsidRDefault="00242D90">
      <w:pPr>
        <w:jc w:val="both"/>
        <w:rPr>
          <w:rFonts w:ascii="Aptos" w:hAnsi="Aptos"/>
          <w:sz w:val="20"/>
          <w:szCs w:val="20"/>
        </w:rPr>
      </w:pPr>
    </w:p>
    <w:p w14:paraId="4A588131" w14:textId="513A4D3A" w:rsidR="00242D90" w:rsidRPr="00093B6D" w:rsidRDefault="00944180" w:rsidP="00111B4E">
      <w:pPr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3)</w:t>
      </w:r>
      <w:r w:rsidRPr="00093B6D">
        <w:rPr>
          <w:rFonts w:ascii="Aptos" w:hAnsi="Aptos"/>
          <w:b/>
          <w:sz w:val="20"/>
          <w:szCs w:val="20"/>
        </w:rPr>
        <w:tab/>
      </w:r>
      <w:r w:rsidR="00242D90" w:rsidRPr="00093B6D">
        <w:rPr>
          <w:rFonts w:ascii="Aptos" w:hAnsi="Aptos" w:cs="Tahoma"/>
          <w:b/>
          <w:sz w:val="20"/>
          <w:szCs w:val="20"/>
        </w:rPr>
        <w:t xml:space="preserve">Kdo převzal reklamační hlášení za </w:t>
      </w:r>
      <w:r w:rsidR="00E7361F" w:rsidRPr="00093B6D">
        <w:rPr>
          <w:rFonts w:ascii="Aptos" w:hAnsi="Aptos" w:cs="Tahoma"/>
          <w:b/>
          <w:sz w:val="20"/>
          <w:szCs w:val="20"/>
        </w:rPr>
        <w:t>investora</w:t>
      </w:r>
      <w:r w:rsidR="00242D90" w:rsidRPr="00093B6D">
        <w:rPr>
          <w:rFonts w:ascii="Aptos" w:hAnsi="Aptos" w:cs="Tahoma"/>
          <w:b/>
          <w:sz w:val="20"/>
          <w:szCs w:val="20"/>
        </w:rPr>
        <w:t>:</w:t>
      </w:r>
      <w:r w:rsidRPr="00093B6D">
        <w:rPr>
          <w:rFonts w:ascii="Aptos" w:hAnsi="Aptos"/>
          <w:sz w:val="20"/>
          <w:szCs w:val="20"/>
        </w:rPr>
        <w:t xml:space="preserve"> ___________________________</w:t>
      </w:r>
      <w:r w:rsidR="00B5443F" w:rsidRPr="00093B6D">
        <w:rPr>
          <w:rFonts w:ascii="Aptos" w:hAnsi="Aptos"/>
          <w:sz w:val="20"/>
          <w:szCs w:val="20"/>
        </w:rPr>
        <w:t>_____</w:t>
      </w:r>
      <w:r w:rsidRPr="00093B6D">
        <w:rPr>
          <w:rFonts w:ascii="Aptos" w:hAnsi="Aptos"/>
          <w:sz w:val="20"/>
          <w:szCs w:val="20"/>
        </w:rPr>
        <w:t>____________</w:t>
      </w:r>
    </w:p>
    <w:p w14:paraId="40610E57" w14:textId="77777777" w:rsidR="00242D90" w:rsidRPr="00093B6D" w:rsidRDefault="00242D90">
      <w:pPr>
        <w:jc w:val="both"/>
        <w:rPr>
          <w:rFonts w:ascii="Aptos" w:hAnsi="Aptos" w:cs="Tahoma"/>
          <w:sz w:val="20"/>
          <w:szCs w:val="20"/>
        </w:rPr>
      </w:pPr>
    </w:p>
    <w:p w14:paraId="645B8178" w14:textId="78110991" w:rsidR="00D44447" w:rsidRPr="00093B6D" w:rsidRDefault="00D44447" w:rsidP="00111B4E">
      <w:pPr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4)</w:t>
      </w:r>
      <w:r w:rsidRPr="00093B6D">
        <w:rPr>
          <w:rFonts w:ascii="Aptos" w:hAnsi="Aptos"/>
          <w:b/>
          <w:sz w:val="20"/>
          <w:szCs w:val="20"/>
        </w:rPr>
        <w:tab/>
      </w:r>
      <w:r w:rsidR="00944180" w:rsidRPr="00093B6D">
        <w:rPr>
          <w:rFonts w:ascii="Aptos" w:hAnsi="Aptos" w:cs="Tahoma"/>
          <w:b/>
          <w:sz w:val="20"/>
          <w:szCs w:val="20"/>
        </w:rPr>
        <w:t>Obj</w:t>
      </w:r>
      <w:r w:rsidR="00944180" w:rsidRPr="00093B6D">
        <w:rPr>
          <w:rFonts w:ascii="Aptos" w:hAnsi="Aptos"/>
          <w:b/>
          <w:sz w:val="20"/>
          <w:szCs w:val="20"/>
        </w:rPr>
        <w:t>e</w:t>
      </w:r>
      <w:r w:rsidR="00944180" w:rsidRPr="00093B6D">
        <w:rPr>
          <w:rFonts w:ascii="Aptos" w:hAnsi="Aptos" w:cs="Tahoma"/>
          <w:b/>
          <w:sz w:val="20"/>
          <w:szCs w:val="20"/>
        </w:rPr>
        <w:t xml:space="preserve">kt, </w:t>
      </w:r>
      <w:r w:rsidR="00944180" w:rsidRPr="00093B6D">
        <w:rPr>
          <w:rFonts w:ascii="Aptos" w:hAnsi="Aptos"/>
          <w:b/>
          <w:sz w:val="20"/>
          <w:szCs w:val="20"/>
        </w:rPr>
        <w:t>č</w:t>
      </w:r>
      <w:r w:rsidR="00242D90" w:rsidRPr="00093B6D">
        <w:rPr>
          <w:rFonts w:ascii="Aptos" w:hAnsi="Aptos" w:cs="Tahoma"/>
          <w:b/>
          <w:sz w:val="20"/>
          <w:szCs w:val="20"/>
        </w:rPr>
        <w:t xml:space="preserve">íslo </w:t>
      </w:r>
      <w:r w:rsidR="006263C2" w:rsidRPr="00093B6D">
        <w:rPr>
          <w:rFonts w:ascii="Aptos" w:hAnsi="Aptos" w:cs="Tahoma"/>
          <w:b/>
          <w:sz w:val="20"/>
          <w:szCs w:val="20"/>
        </w:rPr>
        <w:t>jednotky</w:t>
      </w:r>
      <w:r w:rsidR="00242D90" w:rsidRPr="00093B6D">
        <w:rPr>
          <w:rFonts w:ascii="Aptos" w:hAnsi="Aptos" w:cs="Tahoma"/>
          <w:b/>
          <w:sz w:val="20"/>
          <w:szCs w:val="20"/>
        </w:rPr>
        <w:t>:</w:t>
      </w:r>
      <w:r w:rsidRPr="00093B6D">
        <w:rPr>
          <w:rFonts w:ascii="Aptos" w:hAnsi="Aptos"/>
          <w:sz w:val="20"/>
          <w:szCs w:val="20"/>
        </w:rPr>
        <w:t xml:space="preserve"> _______________________________</w:t>
      </w:r>
      <w:r w:rsidR="00B5443F" w:rsidRPr="00093B6D">
        <w:rPr>
          <w:rFonts w:ascii="Aptos" w:hAnsi="Aptos"/>
          <w:sz w:val="20"/>
          <w:szCs w:val="20"/>
        </w:rPr>
        <w:t>______</w:t>
      </w:r>
      <w:r w:rsidRPr="00093B6D">
        <w:rPr>
          <w:rFonts w:ascii="Aptos" w:hAnsi="Aptos"/>
          <w:sz w:val="20"/>
          <w:szCs w:val="20"/>
        </w:rPr>
        <w:t>____________________________</w:t>
      </w:r>
    </w:p>
    <w:p w14:paraId="2582D799" w14:textId="77777777" w:rsidR="00D44447" w:rsidRPr="00093B6D" w:rsidRDefault="00D44447" w:rsidP="00D44447">
      <w:pPr>
        <w:jc w:val="both"/>
        <w:rPr>
          <w:rFonts w:ascii="Aptos" w:hAnsi="Aptos" w:cs="Tahoma"/>
          <w:sz w:val="20"/>
          <w:szCs w:val="20"/>
        </w:rPr>
      </w:pPr>
    </w:p>
    <w:p w14:paraId="33D5E735" w14:textId="2CB56059" w:rsidR="00242D90" w:rsidRPr="00093B6D" w:rsidRDefault="00D44447">
      <w:pPr>
        <w:jc w:val="both"/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5)</w:t>
      </w:r>
      <w:r w:rsidRPr="00093B6D">
        <w:rPr>
          <w:rFonts w:ascii="Aptos" w:hAnsi="Aptos"/>
          <w:b/>
          <w:sz w:val="20"/>
          <w:szCs w:val="20"/>
        </w:rPr>
        <w:tab/>
      </w:r>
      <w:r w:rsidR="00242D90" w:rsidRPr="00093B6D">
        <w:rPr>
          <w:rFonts w:ascii="Aptos" w:hAnsi="Aptos" w:cs="Tahoma"/>
          <w:b/>
          <w:sz w:val="20"/>
          <w:szCs w:val="20"/>
        </w:rPr>
        <w:t>Popis reklamace</w:t>
      </w:r>
      <w:r w:rsidR="00B5443F" w:rsidRPr="00093B6D">
        <w:rPr>
          <w:rFonts w:ascii="Aptos" w:hAnsi="Aptos" w:cs="Tahoma"/>
          <w:b/>
          <w:sz w:val="20"/>
          <w:szCs w:val="20"/>
        </w:rPr>
        <w:t>:</w:t>
      </w:r>
      <w:r w:rsidR="00CC1421" w:rsidRPr="00093B6D">
        <w:rPr>
          <w:rStyle w:val="Znakapoznpodarou"/>
          <w:rFonts w:ascii="Aptos" w:hAnsi="Aptos" w:cs="Tahoma"/>
          <w:b/>
          <w:sz w:val="20"/>
          <w:szCs w:val="20"/>
        </w:rPr>
        <w:footnoteReference w:id="3"/>
      </w:r>
    </w:p>
    <w:p w14:paraId="2CA50464" w14:textId="25951F74" w:rsidR="00D44447" w:rsidRPr="00093B6D" w:rsidRDefault="00D44447" w:rsidP="00D44447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_____________________________________________________________</w:t>
      </w:r>
      <w:r w:rsidR="00B5443F" w:rsidRPr="00093B6D">
        <w:rPr>
          <w:rFonts w:ascii="Aptos" w:hAnsi="Aptos"/>
          <w:sz w:val="20"/>
          <w:szCs w:val="20"/>
        </w:rPr>
        <w:t>__________</w:t>
      </w:r>
      <w:r w:rsidRPr="00093B6D">
        <w:rPr>
          <w:rFonts w:ascii="Aptos" w:hAnsi="Aptos"/>
          <w:sz w:val="20"/>
          <w:szCs w:val="20"/>
        </w:rPr>
        <w:t>_______________</w:t>
      </w:r>
    </w:p>
    <w:p w14:paraId="51A63077" w14:textId="77777777" w:rsidR="00D44447" w:rsidRPr="00093B6D" w:rsidRDefault="00D44447" w:rsidP="00D44447">
      <w:pPr>
        <w:jc w:val="both"/>
        <w:rPr>
          <w:rFonts w:ascii="Aptos" w:hAnsi="Aptos"/>
          <w:sz w:val="20"/>
          <w:szCs w:val="20"/>
        </w:rPr>
      </w:pPr>
    </w:p>
    <w:p w14:paraId="6F9E31A6" w14:textId="668E479D" w:rsidR="00D44447" w:rsidRPr="00093B6D" w:rsidRDefault="00D44447" w:rsidP="00D44447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</w:t>
      </w:r>
      <w:r w:rsidR="00B5443F" w:rsidRPr="00093B6D">
        <w:rPr>
          <w:rFonts w:ascii="Aptos" w:hAnsi="Aptos"/>
          <w:sz w:val="20"/>
          <w:szCs w:val="20"/>
        </w:rPr>
        <w:t>__________</w:t>
      </w:r>
      <w:r w:rsidRPr="00093B6D">
        <w:rPr>
          <w:rFonts w:ascii="Aptos" w:hAnsi="Aptos"/>
          <w:sz w:val="20"/>
          <w:szCs w:val="20"/>
        </w:rPr>
        <w:t>_________________</w:t>
      </w:r>
    </w:p>
    <w:p w14:paraId="22E3A724" w14:textId="77777777" w:rsidR="00D44447" w:rsidRPr="00093B6D" w:rsidRDefault="00D44447" w:rsidP="00D44447">
      <w:pPr>
        <w:jc w:val="both"/>
        <w:rPr>
          <w:rFonts w:ascii="Aptos" w:hAnsi="Aptos"/>
          <w:sz w:val="20"/>
          <w:szCs w:val="20"/>
        </w:rPr>
      </w:pPr>
    </w:p>
    <w:p w14:paraId="128FD10B" w14:textId="0E4AD6A1" w:rsidR="00D44447" w:rsidRPr="00093B6D" w:rsidRDefault="00D44447" w:rsidP="00D44447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__________________________________________________________________________</w:t>
      </w:r>
      <w:r w:rsidR="00B5443F" w:rsidRPr="00093B6D">
        <w:rPr>
          <w:rFonts w:ascii="Aptos" w:hAnsi="Aptos"/>
          <w:sz w:val="20"/>
          <w:szCs w:val="20"/>
        </w:rPr>
        <w:t>__________</w:t>
      </w:r>
      <w:r w:rsidRPr="00093B6D">
        <w:rPr>
          <w:rFonts w:ascii="Aptos" w:hAnsi="Aptos"/>
          <w:sz w:val="20"/>
          <w:szCs w:val="20"/>
        </w:rPr>
        <w:t>__</w:t>
      </w:r>
    </w:p>
    <w:p w14:paraId="60FFC25F" w14:textId="77777777" w:rsidR="00242D90" w:rsidRPr="00093B6D" w:rsidRDefault="00242D90">
      <w:pPr>
        <w:jc w:val="both"/>
        <w:rPr>
          <w:rFonts w:ascii="Aptos" w:hAnsi="Aptos" w:cs="Tahoma"/>
          <w:sz w:val="20"/>
          <w:szCs w:val="20"/>
        </w:rPr>
      </w:pPr>
    </w:p>
    <w:p w14:paraId="3DDD5D5D" w14:textId="23D0A41D" w:rsidR="00D44447" w:rsidRPr="00093B6D" w:rsidRDefault="00D44447" w:rsidP="00D44447">
      <w:pPr>
        <w:jc w:val="both"/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6)</w:t>
      </w:r>
      <w:r w:rsidRPr="00093B6D">
        <w:rPr>
          <w:rFonts w:ascii="Aptos" w:hAnsi="Aptos"/>
          <w:b/>
          <w:sz w:val="20"/>
          <w:szCs w:val="20"/>
        </w:rPr>
        <w:tab/>
      </w:r>
      <w:r w:rsidR="00D57B80" w:rsidRPr="00093B6D">
        <w:rPr>
          <w:rFonts w:ascii="Aptos" w:hAnsi="Aptos" w:cs="Tahoma"/>
          <w:b/>
          <w:sz w:val="20"/>
          <w:szCs w:val="20"/>
        </w:rPr>
        <w:t xml:space="preserve">Způsob vyřízení reklamace požadovaný reklamujícím: </w:t>
      </w:r>
    </w:p>
    <w:p w14:paraId="696E783A" w14:textId="77777777" w:rsidR="00D44447" w:rsidRPr="00093B6D" w:rsidRDefault="00D44447" w:rsidP="00D44447">
      <w:pPr>
        <w:jc w:val="both"/>
        <w:rPr>
          <w:rFonts w:ascii="Aptos" w:hAnsi="Aptos" w:cs="Tahoma"/>
          <w:b/>
          <w:sz w:val="20"/>
          <w:szCs w:val="20"/>
        </w:rPr>
      </w:pPr>
    </w:p>
    <w:p w14:paraId="2292792E" w14:textId="03CDB2B0" w:rsidR="00D44447" w:rsidRPr="00093B6D" w:rsidRDefault="00D44447" w:rsidP="00D44447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________________________________________________________________________</w:t>
      </w:r>
      <w:r w:rsidR="00B5443F" w:rsidRPr="00093B6D">
        <w:rPr>
          <w:rFonts w:ascii="Aptos" w:hAnsi="Aptos"/>
          <w:sz w:val="20"/>
          <w:szCs w:val="20"/>
        </w:rPr>
        <w:t>__________</w:t>
      </w:r>
      <w:r w:rsidRPr="00093B6D">
        <w:rPr>
          <w:rFonts w:ascii="Aptos" w:hAnsi="Aptos"/>
          <w:sz w:val="20"/>
          <w:szCs w:val="20"/>
        </w:rPr>
        <w:t>____</w:t>
      </w:r>
    </w:p>
    <w:p w14:paraId="4ED0A8ED" w14:textId="325358FB" w:rsidR="00242D90" w:rsidRPr="00093B6D" w:rsidRDefault="00242D90">
      <w:pPr>
        <w:pStyle w:val="xl51"/>
        <w:pBdr>
          <w:left w:val="none" w:sz="0" w:space="0" w:color="auto"/>
        </w:pBdr>
        <w:spacing w:before="0" w:beforeAutospacing="0" w:after="0" w:afterAutospacing="0"/>
        <w:rPr>
          <w:rFonts w:ascii="Aptos" w:eastAsia="Times New Roman" w:hAnsi="Aptos" w:cs="Tahoma"/>
          <w:b/>
          <w:sz w:val="20"/>
          <w:szCs w:val="20"/>
        </w:rPr>
      </w:pPr>
    </w:p>
    <w:p w14:paraId="4E074048" w14:textId="0A9F08BF" w:rsidR="00D44447" w:rsidRPr="00093B6D" w:rsidRDefault="00D44447" w:rsidP="00D44447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_____________________________________________________________</w:t>
      </w:r>
      <w:r w:rsidR="00093B6D" w:rsidRPr="00093B6D">
        <w:rPr>
          <w:rFonts w:ascii="Aptos" w:hAnsi="Aptos"/>
          <w:sz w:val="20"/>
          <w:szCs w:val="20"/>
        </w:rPr>
        <w:t>__________</w:t>
      </w:r>
      <w:r w:rsidRPr="00093B6D">
        <w:rPr>
          <w:rFonts w:ascii="Aptos" w:hAnsi="Aptos"/>
          <w:sz w:val="20"/>
          <w:szCs w:val="20"/>
        </w:rPr>
        <w:t>_______________</w:t>
      </w:r>
    </w:p>
    <w:p w14:paraId="35ED73F3" w14:textId="77777777" w:rsidR="00242D90" w:rsidRPr="00093B6D" w:rsidRDefault="00242D90">
      <w:pPr>
        <w:jc w:val="both"/>
        <w:rPr>
          <w:rFonts w:ascii="Aptos" w:hAnsi="Aptos" w:cs="Tahoma"/>
          <w:sz w:val="20"/>
          <w:szCs w:val="20"/>
        </w:rPr>
      </w:pPr>
    </w:p>
    <w:p w14:paraId="09024F35" w14:textId="5F30A60C" w:rsidR="00242D90" w:rsidRPr="00093B6D" w:rsidRDefault="008E5DB5">
      <w:pPr>
        <w:jc w:val="both"/>
        <w:rPr>
          <w:rFonts w:ascii="Aptos" w:hAnsi="Aptos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7)</w:t>
      </w:r>
      <w:r w:rsidRPr="00093B6D">
        <w:rPr>
          <w:rFonts w:ascii="Aptos" w:hAnsi="Aptos"/>
          <w:b/>
          <w:sz w:val="20"/>
          <w:szCs w:val="20"/>
        </w:rPr>
        <w:tab/>
      </w:r>
      <w:r w:rsidR="00242D90" w:rsidRPr="00093B6D">
        <w:rPr>
          <w:rFonts w:ascii="Aptos" w:hAnsi="Aptos" w:cs="Tahoma"/>
          <w:b/>
          <w:sz w:val="20"/>
          <w:szCs w:val="20"/>
        </w:rPr>
        <w:t xml:space="preserve">Prohlášení majitele </w:t>
      </w:r>
      <w:r w:rsidR="00367128" w:rsidRPr="00093B6D">
        <w:rPr>
          <w:rFonts w:ascii="Aptos" w:hAnsi="Aptos" w:cs="Tahoma"/>
          <w:b/>
          <w:sz w:val="20"/>
          <w:szCs w:val="20"/>
        </w:rPr>
        <w:t>jednotky</w:t>
      </w:r>
      <w:r w:rsidR="00242D90" w:rsidRPr="00093B6D">
        <w:rPr>
          <w:rFonts w:ascii="Aptos" w:hAnsi="Aptos" w:cs="Tahoma"/>
          <w:b/>
          <w:sz w:val="20"/>
          <w:szCs w:val="20"/>
        </w:rPr>
        <w:t>, zda vada brání užívání bytu či nikoliv</w:t>
      </w:r>
      <w:r w:rsidR="00776BE8" w:rsidRPr="00093B6D">
        <w:rPr>
          <w:rFonts w:ascii="Aptos" w:hAnsi="Aptos" w:cs="Tahoma"/>
          <w:b/>
          <w:sz w:val="20"/>
          <w:szCs w:val="20"/>
        </w:rPr>
        <w:t>:</w:t>
      </w:r>
      <w:r w:rsidRPr="00093B6D">
        <w:rPr>
          <w:rFonts w:ascii="Aptos" w:hAnsi="Aptos"/>
          <w:b/>
          <w:sz w:val="20"/>
          <w:szCs w:val="20"/>
        </w:rPr>
        <w:tab/>
        <w:t>ANO/NE</w:t>
      </w:r>
    </w:p>
    <w:p w14:paraId="38A569A3" w14:textId="77777777" w:rsidR="00242D90" w:rsidRPr="00093B6D" w:rsidRDefault="00242D90">
      <w:pPr>
        <w:jc w:val="both"/>
        <w:rPr>
          <w:rFonts w:ascii="Aptos" w:hAnsi="Aptos" w:cs="Tahoma"/>
          <w:sz w:val="20"/>
          <w:szCs w:val="20"/>
        </w:rPr>
      </w:pPr>
    </w:p>
    <w:p w14:paraId="70AD5990" w14:textId="428A7516" w:rsidR="00797C62" w:rsidRPr="00093B6D" w:rsidRDefault="0019682F" w:rsidP="00797C62">
      <w:pPr>
        <w:jc w:val="both"/>
        <w:rPr>
          <w:rFonts w:ascii="Aptos" w:hAnsi="Aptos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8)</w:t>
      </w:r>
      <w:r w:rsidRPr="00093B6D">
        <w:rPr>
          <w:rFonts w:ascii="Aptos" w:hAnsi="Aptos"/>
          <w:b/>
          <w:sz w:val="20"/>
          <w:szCs w:val="20"/>
        </w:rPr>
        <w:tab/>
      </w:r>
      <w:r w:rsidR="00797C62" w:rsidRPr="00093B6D">
        <w:rPr>
          <w:rFonts w:ascii="Aptos" w:hAnsi="Aptos" w:cs="Tahoma"/>
          <w:b/>
          <w:sz w:val="20"/>
          <w:szCs w:val="20"/>
        </w:rPr>
        <w:t xml:space="preserve">Potvrzení </w:t>
      </w:r>
      <w:r w:rsidR="00093B6D" w:rsidRPr="00093B6D">
        <w:rPr>
          <w:rFonts w:ascii="Aptos" w:hAnsi="Aptos" w:cs="Tahoma"/>
          <w:b/>
          <w:sz w:val="20"/>
          <w:szCs w:val="20"/>
        </w:rPr>
        <w:t>dodavatele</w:t>
      </w:r>
      <w:r w:rsidR="00E7361F" w:rsidRPr="00093B6D">
        <w:rPr>
          <w:rFonts w:ascii="Aptos" w:hAnsi="Aptos" w:cs="Tahoma"/>
          <w:b/>
          <w:sz w:val="20"/>
          <w:szCs w:val="20"/>
        </w:rPr>
        <w:t xml:space="preserve"> </w:t>
      </w:r>
      <w:r w:rsidR="00797C62" w:rsidRPr="00093B6D">
        <w:rPr>
          <w:rFonts w:ascii="Aptos" w:hAnsi="Aptos" w:cs="Tahoma"/>
          <w:b/>
          <w:sz w:val="20"/>
          <w:szCs w:val="20"/>
        </w:rPr>
        <w:t>o převzetí reklamace k posouzení její oprávněnosti (datum, po</w:t>
      </w:r>
      <w:r w:rsidR="00944180" w:rsidRPr="00093B6D">
        <w:rPr>
          <w:rFonts w:ascii="Aptos" w:hAnsi="Aptos" w:cs="Tahoma"/>
          <w:b/>
          <w:sz w:val="20"/>
          <w:szCs w:val="20"/>
        </w:rPr>
        <w:t>dpis)</w:t>
      </w:r>
      <w:r w:rsidR="00797C62" w:rsidRPr="00093B6D">
        <w:rPr>
          <w:rFonts w:ascii="Aptos" w:hAnsi="Aptos" w:cs="Tahoma"/>
          <w:b/>
          <w:sz w:val="20"/>
          <w:szCs w:val="20"/>
        </w:rPr>
        <w:t>:</w:t>
      </w:r>
    </w:p>
    <w:p w14:paraId="1A28ED3F" w14:textId="77777777" w:rsidR="00CA2EFF" w:rsidRPr="00093B6D" w:rsidRDefault="00CA2EFF" w:rsidP="0019682F">
      <w:pPr>
        <w:jc w:val="both"/>
        <w:rPr>
          <w:rFonts w:ascii="Aptos" w:hAnsi="Aptos"/>
          <w:sz w:val="20"/>
          <w:szCs w:val="20"/>
        </w:rPr>
      </w:pPr>
    </w:p>
    <w:p w14:paraId="3451F7F3" w14:textId="18101594" w:rsidR="0019682F" w:rsidRPr="00093B6D" w:rsidRDefault="0019682F" w:rsidP="0019682F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</w:t>
      </w:r>
      <w:r w:rsidR="00093B6D" w:rsidRPr="00093B6D">
        <w:rPr>
          <w:rFonts w:ascii="Aptos" w:hAnsi="Aptos"/>
          <w:sz w:val="20"/>
          <w:szCs w:val="20"/>
        </w:rPr>
        <w:t>__________</w:t>
      </w:r>
      <w:r w:rsidRPr="00093B6D">
        <w:rPr>
          <w:rFonts w:ascii="Aptos" w:hAnsi="Aptos"/>
          <w:sz w:val="20"/>
          <w:szCs w:val="20"/>
        </w:rPr>
        <w:t>____________________</w:t>
      </w:r>
    </w:p>
    <w:p w14:paraId="05A5FA33" w14:textId="77777777" w:rsidR="0019682F" w:rsidRPr="00093B6D" w:rsidRDefault="0019682F" w:rsidP="00797C62">
      <w:pPr>
        <w:jc w:val="both"/>
        <w:rPr>
          <w:rFonts w:ascii="Aptos" w:hAnsi="Aptos"/>
          <w:sz w:val="20"/>
          <w:szCs w:val="20"/>
        </w:rPr>
      </w:pPr>
    </w:p>
    <w:p w14:paraId="6E70D7A2" w14:textId="4B7C19BE" w:rsidR="00242D90" w:rsidRPr="00093B6D" w:rsidRDefault="0019682F">
      <w:pPr>
        <w:jc w:val="both"/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9)</w:t>
      </w:r>
      <w:r w:rsidRPr="00093B6D">
        <w:rPr>
          <w:rFonts w:ascii="Aptos" w:hAnsi="Aptos"/>
          <w:b/>
          <w:sz w:val="20"/>
          <w:szCs w:val="20"/>
        </w:rPr>
        <w:tab/>
      </w:r>
      <w:r w:rsidR="00242D90" w:rsidRPr="00093B6D">
        <w:rPr>
          <w:rFonts w:ascii="Aptos" w:hAnsi="Aptos" w:cs="Tahoma"/>
          <w:b/>
          <w:sz w:val="20"/>
          <w:szCs w:val="20"/>
        </w:rPr>
        <w:t xml:space="preserve">Dohodnutý termín </w:t>
      </w:r>
      <w:r w:rsidR="00797C62" w:rsidRPr="00093B6D">
        <w:rPr>
          <w:rFonts w:ascii="Aptos" w:hAnsi="Aptos" w:cs="Tahoma"/>
          <w:b/>
          <w:sz w:val="20"/>
          <w:szCs w:val="20"/>
        </w:rPr>
        <w:t xml:space="preserve">a způsob </w:t>
      </w:r>
      <w:r w:rsidR="00944180" w:rsidRPr="00093B6D">
        <w:rPr>
          <w:rFonts w:ascii="Aptos" w:hAnsi="Aptos" w:cs="Tahoma"/>
          <w:b/>
          <w:sz w:val="20"/>
          <w:szCs w:val="20"/>
        </w:rPr>
        <w:t>odstranění reklamované vady</w:t>
      </w:r>
      <w:r w:rsidR="00242D90" w:rsidRPr="00093B6D">
        <w:rPr>
          <w:rFonts w:ascii="Aptos" w:hAnsi="Aptos" w:cs="Tahoma"/>
          <w:b/>
          <w:sz w:val="20"/>
          <w:szCs w:val="20"/>
        </w:rPr>
        <w:t>:</w:t>
      </w:r>
    </w:p>
    <w:p w14:paraId="7A0D5876" w14:textId="77777777" w:rsidR="00242D90" w:rsidRPr="00093B6D" w:rsidRDefault="00242D90">
      <w:pPr>
        <w:jc w:val="both"/>
        <w:rPr>
          <w:rFonts w:ascii="Aptos" w:hAnsi="Aptos" w:cs="Tahoma"/>
          <w:sz w:val="20"/>
          <w:szCs w:val="20"/>
        </w:rPr>
      </w:pPr>
    </w:p>
    <w:p w14:paraId="27638263" w14:textId="7D5143D3" w:rsidR="0019682F" w:rsidRPr="00093B6D" w:rsidRDefault="0019682F" w:rsidP="0019682F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</w:t>
      </w:r>
      <w:r w:rsidR="00093B6D" w:rsidRPr="00093B6D">
        <w:rPr>
          <w:rFonts w:ascii="Aptos" w:hAnsi="Aptos"/>
          <w:sz w:val="20"/>
          <w:szCs w:val="20"/>
        </w:rPr>
        <w:t>__________</w:t>
      </w:r>
      <w:r w:rsidRPr="00093B6D">
        <w:rPr>
          <w:rFonts w:ascii="Aptos" w:hAnsi="Aptos"/>
          <w:sz w:val="20"/>
          <w:szCs w:val="20"/>
        </w:rPr>
        <w:t>_____________________________________________</w:t>
      </w:r>
    </w:p>
    <w:p w14:paraId="6D079562" w14:textId="77777777" w:rsidR="00242D90" w:rsidRPr="00093B6D" w:rsidRDefault="00242D90">
      <w:pPr>
        <w:jc w:val="both"/>
        <w:rPr>
          <w:rFonts w:ascii="Aptos" w:hAnsi="Aptos" w:cs="Tahoma"/>
          <w:sz w:val="20"/>
          <w:szCs w:val="20"/>
        </w:rPr>
      </w:pPr>
    </w:p>
    <w:p w14:paraId="56FACDCE" w14:textId="14E93869" w:rsidR="00242D90" w:rsidRPr="00093B6D" w:rsidRDefault="0019682F">
      <w:pPr>
        <w:jc w:val="both"/>
        <w:rPr>
          <w:rFonts w:ascii="Aptos" w:hAnsi="Aptos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10)</w:t>
      </w:r>
      <w:r w:rsidRPr="00093B6D">
        <w:rPr>
          <w:rFonts w:ascii="Aptos" w:hAnsi="Aptos"/>
          <w:b/>
          <w:sz w:val="20"/>
          <w:szCs w:val="20"/>
        </w:rPr>
        <w:tab/>
      </w:r>
      <w:r w:rsidR="00242D90" w:rsidRPr="00093B6D">
        <w:rPr>
          <w:rFonts w:ascii="Aptos" w:hAnsi="Aptos" w:cs="Tahoma"/>
          <w:b/>
          <w:sz w:val="20"/>
          <w:szCs w:val="20"/>
        </w:rPr>
        <w:t xml:space="preserve">Potvrzení </w:t>
      </w:r>
      <w:r w:rsidR="00093B6D" w:rsidRPr="00093B6D">
        <w:rPr>
          <w:rFonts w:ascii="Aptos" w:hAnsi="Aptos" w:cs="Tahoma"/>
          <w:b/>
          <w:sz w:val="20"/>
          <w:szCs w:val="20"/>
        </w:rPr>
        <w:t>dodavatele</w:t>
      </w:r>
      <w:r w:rsidR="00E7361F" w:rsidRPr="00093B6D">
        <w:rPr>
          <w:rFonts w:ascii="Aptos" w:hAnsi="Aptos" w:cs="Tahoma"/>
          <w:b/>
          <w:sz w:val="20"/>
          <w:szCs w:val="20"/>
        </w:rPr>
        <w:t xml:space="preserve"> </w:t>
      </w:r>
      <w:r w:rsidR="00242D90" w:rsidRPr="00093B6D">
        <w:rPr>
          <w:rFonts w:ascii="Aptos" w:hAnsi="Aptos" w:cs="Tahoma"/>
          <w:b/>
          <w:sz w:val="20"/>
          <w:szCs w:val="20"/>
        </w:rPr>
        <w:t>o uz</w:t>
      </w:r>
      <w:r w:rsidR="00944180" w:rsidRPr="00093B6D">
        <w:rPr>
          <w:rFonts w:ascii="Aptos" w:hAnsi="Aptos" w:cs="Tahoma"/>
          <w:b/>
          <w:sz w:val="20"/>
          <w:szCs w:val="20"/>
        </w:rPr>
        <w:t>nání reklamace (datum, podpis):</w:t>
      </w:r>
    </w:p>
    <w:p w14:paraId="370210E7" w14:textId="77777777" w:rsidR="0019682F" w:rsidRPr="00093B6D" w:rsidRDefault="0019682F">
      <w:pPr>
        <w:jc w:val="both"/>
        <w:rPr>
          <w:rFonts w:ascii="Aptos" w:hAnsi="Aptos"/>
          <w:b/>
          <w:sz w:val="20"/>
          <w:szCs w:val="20"/>
        </w:rPr>
      </w:pPr>
    </w:p>
    <w:p w14:paraId="6EB645C1" w14:textId="3F2108F4" w:rsidR="00242D90" w:rsidRPr="00093B6D" w:rsidRDefault="0019682F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</w:t>
      </w:r>
      <w:r w:rsidR="00093B6D" w:rsidRPr="00093B6D">
        <w:rPr>
          <w:rFonts w:ascii="Aptos" w:hAnsi="Aptos"/>
          <w:sz w:val="20"/>
          <w:szCs w:val="20"/>
        </w:rPr>
        <w:t>__________</w:t>
      </w:r>
      <w:r w:rsidRPr="00093B6D">
        <w:rPr>
          <w:rFonts w:ascii="Aptos" w:hAnsi="Aptos"/>
          <w:sz w:val="20"/>
          <w:szCs w:val="20"/>
        </w:rPr>
        <w:t>__________________________________________________</w:t>
      </w:r>
    </w:p>
    <w:p w14:paraId="619EE8DC" w14:textId="77777777" w:rsidR="00242D90" w:rsidRPr="00093B6D" w:rsidRDefault="00242D90">
      <w:pPr>
        <w:jc w:val="both"/>
        <w:rPr>
          <w:rFonts w:ascii="Aptos" w:hAnsi="Aptos" w:cs="Tahoma"/>
          <w:b/>
          <w:sz w:val="20"/>
          <w:szCs w:val="20"/>
        </w:rPr>
      </w:pPr>
    </w:p>
    <w:p w14:paraId="2858218E" w14:textId="3C881C46" w:rsidR="00242D90" w:rsidRPr="00093B6D" w:rsidRDefault="0019682F">
      <w:pPr>
        <w:jc w:val="both"/>
        <w:rPr>
          <w:rFonts w:ascii="Aptos" w:hAnsi="Aptos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11)</w:t>
      </w:r>
      <w:r w:rsidRPr="00093B6D">
        <w:rPr>
          <w:rFonts w:ascii="Aptos" w:hAnsi="Aptos"/>
          <w:b/>
          <w:sz w:val="20"/>
          <w:szCs w:val="20"/>
        </w:rPr>
        <w:tab/>
      </w:r>
      <w:r w:rsidR="00242D90" w:rsidRPr="00093B6D">
        <w:rPr>
          <w:rFonts w:ascii="Aptos" w:hAnsi="Aptos" w:cs="Tahoma"/>
          <w:b/>
          <w:sz w:val="20"/>
          <w:szCs w:val="20"/>
        </w:rPr>
        <w:t xml:space="preserve">Prohlášení </w:t>
      </w:r>
      <w:r w:rsidR="00093B6D" w:rsidRPr="00093B6D">
        <w:rPr>
          <w:rFonts w:ascii="Aptos" w:hAnsi="Aptos" w:cs="Tahoma"/>
          <w:b/>
          <w:sz w:val="20"/>
          <w:szCs w:val="20"/>
        </w:rPr>
        <w:t>dodavatele</w:t>
      </w:r>
      <w:r w:rsidR="00E7361F" w:rsidRPr="00093B6D">
        <w:rPr>
          <w:rFonts w:ascii="Aptos" w:hAnsi="Aptos" w:cs="Tahoma"/>
          <w:b/>
          <w:sz w:val="20"/>
          <w:szCs w:val="20"/>
        </w:rPr>
        <w:t xml:space="preserve"> </w:t>
      </w:r>
      <w:r w:rsidR="00242D90" w:rsidRPr="00093B6D">
        <w:rPr>
          <w:rFonts w:ascii="Aptos" w:hAnsi="Aptos" w:cs="Tahoma"/>
          <w:b/>
          <w:sz w:val="20"/>
          <w:szCs w:val="20"/>
        </w:rPr>
        <w:t>o odmítnutí re</w:t>
      </w:r>
      <w:r w:rsidR="00944180" w:rsidRPr="00093B6D">
        <w:rPr>
          <w:rFonts w:ascii="Aptos" w:hAnsi="Aptos" w:cs="Tahoma"/>
          <w:b/>
          <w:sz w:val="20"/>
          <w:szCs w:val="20"/>
        </w:rPr>
        <w:t>klamace – důvod (datum, podpis)</w:t>
      </w:r>
      <w:r w:rsidR="00242D90" w:rsidRPr="00093B6D">
        <w:rPr>
          <w:rFonts w:ascii="Aptos" w:hAnsi="Aptos" w:cs="Tahoma"/>
          <w:b/>
          <w:sz w:val="20"/>
          <w:szCs w:val="20"/>
        </w:rPr>
        <w:t>:</w:t>
      </w:r>
    </w:p>
    <w:p w14:paraId="273607BB" w14:textId="77777777" w:rsidR="0019682F" w:rsidRPr="00093B6D" w:rsidRDefault="0019682F">
      <w:pPr>
        <w:jc w:val="both"/>
        <w:rPr>
          <w:rFonts w:ascii="Aptos" w:hAnsi="Aptos"/>
          <w:b/>
          <w:sz w:val="20"/>
          <w:szCs w:val="20"/>
        </w:rPr>
      </w:pPr>
    </w:p>
    <w:p w14:paraId="621DC29B" w14:textId="4FE60ADE" w:rsidR="00242D90" w:rsidRPr="00093B6D" w:rsidRDefault="0019682F">
      <w:pPr>
        <w:jc w:val="both"/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_________________________________________________________________________________</w:t>
      </w:r>
      <w:r w:rsidR="00093B6D">
        <w:rPr>
          <w:rFonts w:ascii="Aptos" w:hAnsi="Aptos"/>
          <w:sz w:val="20"/>
          <w:szCs w:val="20"/>
        </w:rPr>
        <w:t>_____</w:t>
      </w:r>
    </w:p>
    <w:p w14:paraId="461D29AC" w14:textId="77777777" w:rsidR="00111B4E" w:rsidRDefault="00111B4E">
      <w:pPr>
        <w:jc w:val="both"/>
        <w:rPr>
          <w:rFonts w:ascii="Aptos" w:hAnsi="Aptos"/>
          <w:b/>
          <w:sz w:val="20"/>
          <w:szCs w:val="20"/>
        </w:rPr>
      </w:pPr>
    </w:p>
    <w:p w14:paraId="1EA638FF" w14:textId="1319FD6E" w:rsidR="00FE1213" w:rsidRDefault="0019682F">
      <w:pPr>
        <w:jc w:val="both"/>
        <w:rPr>
          <w:rFonts w:ascii="Aptos" w:hAnsi="Aptos" w:cs="Tahoma"/>
          <w:b/>
          <w:sz w:val="20"/>
          <w:szCs w:val="20"/>
        </w:rPr>
      </w:pPr>
      <w:r w:rsidRPr="00093B6D">
        <w:rPr>
          <w:rFonts w:ascii="Aptos" w:hAnsi="Aptos"/>
          <w:b/>
          <w:sz w:val="20"/>
          <w:szCs w:val="20"/>
        </w:rPr>
        <w:t>12)</w:t>
      </w:r>
      <w:r w:rsidRPr="00093B6D">
        <w:rPr>
          <w:rFonts w:ascii="Aptos" w:hAnsi="Aptos"/>
          <w:b/>
          <w:sz w:val="20"/>
          <w:szCs w:val="20"/>
        </w:rPr>
        <w:tab/>
      </w:r>
      <w:r w:rsidR="00242D90" w:rsidRPr="00093B6D">
        <w:rPr>
          <w:rFonts w:ascii="Aptos" w:hAnsi="Aptos" w:cs="Tahoma"/>
          <w:b/>
          <w:sz w:val="20"/>
          <w:szCs w:val="20"/>
        </w:rPr>
        <w:t>Potvrzení reklamujícího klienta o odstranění vady</w:t>
      </w:r>
      <w:r w:rsidR="006B70DA" w:rsidRPr="00093B6D">
        <w:rPr>
          <w:rFonts w:ascii="Aptos" w:hAnsi="Aptos" w:cs="Tahoma"/>
          <w:b/>
          <w:sz w:val="20"/>
          <w:szCs w:val="20"/>
        </w:rPr>
        <w:t xml:space="preserve"> </w:t>
      </w:r>
      <w:r w:rsidR="00242D90" w:rsidRPr="00093B6D">
        <w:rPr>
          <w:rFonts w:ascii="Aptos" w:hAnsi="Aptos" w:cs="Tahoma"/>
          <w:b/>
          <w:sz w:val="20"/>
          <w:szCs w:val="20"/>
        </w:rPr>
        <w:t>(dat</w:t>
      </w:r>
      <w:r w:rsidR="00944180" w:rsidRPr="00093B6D">
        <w:rPr>
          <w:rFonts w:ascii="Aptos" w:hAnsi="Aptos" w:cs="Tahoma"/>
          <w:b/>
          <w:sz w:val="20"/>
          <w:szCs w:val="20"/>
        </w:rPr>
        <w:t>um, podpis):</w:t>
      </w:r>
    </w:p>
    <w:p w14:paraId="671C2B8B" w14:textId="77777777" w:rsidR="00111B4E" w:rsidRDefault="00111B4E">
      <w:pPr>
        <w:jc w:val="both"/>
        <w:rPr>
          <w:rFonts w:ascii="Aptos" w:hAnsi="Aptos" w:cs="Tahoma"/>
          <w:b/>
          <w:sz w:val="20"/>
          <w:szCs w:val="20"/>
        </w:rPr>
      </w:pPr>
    </w:p>
    <w:p w14:paraId="21499185" w14:textId="3C59F8ED" w:rsidR="00093B6D" w:rsidRPr="00093B6D" w:rsidRDefault="00093B6D">
      <w:pPr>
        <w:jc w:val="both"/>
        <w:rPr>
          <w:rFonts w:ascii="Aptos" w:hAnsi="Aptos"/>
          <w:sz w:val="20"/>
          <w:szCs w:val="20"/>
        </w:rPr>
      </w:pPr>
      <w:r w:rsidRPr="00093B6D">
        <w:rPr>
          <w:rFonts w:ascii="Aptos" w:hAnsi="Aptos"/>
          <w:sz w:val="20"/>
          <w:szCs w:val="20"/>
        </w:rPr>
        <w:t>________________________________________________________________</w:t>
      </w:r>
      <w:r w:rsidR="00111B4E">
        <w:rPr>
          <w:rFonts w:ascii="Aptos" w:hAnsi="Aptos"/>
          <w:sz w:val="20"/>
          <w:szCs w:val="20"/>
        </w:rPr>
        <w:t>______________________</w:t>
      </w:r>
    </w:p>
    <w:sectPr w:rsidR="00093B6D" w:rsidRPr="00093B6D" w:rsidSect="00CA2EF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40C76" w14:textId="77777777" w:rsidR="00AD1F52" w:rsidRDefault="00AD1F52">
      <w:r>
        <w:separator/>
      </w:r>
    </w:p>
  </w:endnote>
  <w:endnote w:type="continuationSeparator" w:id="0">
    <w:p w14:paraId="2C30B2BF" w14:textId="77777777" w:rsidR="00AD1F52" w:rsidRDefault="00AD1F52">
      <w:r>
        <w:continuationSeparator/>
      </w:r>
    </w:p>
  </w:endnote>
  <w:endnote w:type="continuationNotice" w:id="1">
    <w:p w14:paraId="150FD641" w14:textId="77777777" w:rsidR="00AD1F52" w:rsidRDefault="00AD1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Xingkai SC Bold">
    <w:charset w:val="00"/>
    <w:family w:val="auto"/>
    <w:pitch w:val="variable"/>
    <w:sig w:usb0="00000003" w:usb1="080F0000" w:usb2="00000000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13248038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211CF" w14:textId="4A93F13A" w:rsidR="00CA2EFF" w:rsidRPr="00CA2EFF" w:rsidRDefault="00CA2EFF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2EFF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CA2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A2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CA2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647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CA2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CA2EF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CA2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A2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CA2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647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CA2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7C837E7" w14:textId="77777777" w:rsidR="00CA2EFF" w:rsidRDefault="00CA2E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7D05D" w14:textId="77777777" w:rsidR="00AD1F52" w:rsidRDefault="00AD1F52">
      <w:r>
        <w:separator/>
      </w:r>
    </w:p>
  </w:footnote>
  <w:footnote w:type="continuationSeparator" w:id="0">
    <w:p w14:paraId="02AFC7A8" w14:textId="77777777" w:rsidR="00AD1F52" w:rsidRDefault="00AD1F52">
      <w:r>
        <w:continuationSeparator/>
      </w:r>
    </w:p>
  </w:footnote>
  <w:footnote w:type="continuationNotice" w:id="1">
    <w:p w14:paraId="703C60FA" w14:textId="77777777" w:rsidR="00AD1F52" w:rsidRDefault="00AD1F52"/>
  </w:footnote>
  <w:footnote w:id="2">
    <w:p w14:paraId="34896909" w14:textId="77777777" w:rsidR="008E5DB5" w:rsidRPr="00093B6D" w:rsidRDefault="008E5DB5" w:rsidP="00944180">
      <w:pPr>
        <w:pStyle w:val="Textpoznpodarou"/>
        <w:jc w:val="both"/>
        <w:rPr>
          <w:rFonts w:ascii="Calibri" w:hAnsi="Calibri"/>
          <w:i/>
          <w:iCs/>
          <w:sz w:val="16"/>
          <w:szCs w:val="16"/>
        </w:rPr>
      </w:pPr>
      <w:r w:rsidRPr="00093B6D">
        <w:rPr>
          <w:rStyle w:val="Znakapoznpodarou"/>
          <w:rFonts w:ascii="Calibri" w:hAnsi="Calibri"/>
          <w:i/>
          <w:iCs/>
          <w:sz w:val="16"/>
          <w:szCs w:val="16"/>
        </w:rPr>
        <w:footnoteRef/>
      </w:r>
      <w:r w:rsidRPr="00093B6D">
        <w:rPr>
          <w:rFonts w:ascii="Calibri" w:hAnsi="Calibri"/>
          <w:i/>
          <w:iCs/>
          <w:sz w:val="16"/>
          <w:szCs w:val="16"/>
        </w:rPr>
        <w:t xml:space="preserve"> Tj. vlastníka jednotky, společenství vlastníků, případně správce domu, který reklamaci uplatňuje.</w:t>
      </w:r>
    </w:p>
  </w:footnote>
  <w:footnote w:id="3">
    <w:p w14:paraId="168F448E" w14:textId="5378BA68" w:rsidR="008E5DB5" w:rsidRPr="00093B6D" w:rsidRDefault="008E5DB5" w:rsidP="00944180">
      <w:pPr>
        <w:pStyle w:val="Textpoznpodarou"/>
        <w:jc w:val="both"/>
        <w:rPr>
          <w:rFonts w:ascii="Calibri" w:hAnsi="Calibri"/>
          <w:b/>
          <w:sz w:val="16"/>
          <w:szCs w:val="16"/>
        </w:rPr>
      </w:pPr>
      <w:r w:rsidRPr="00093B6D">
        <w:rPr>
          <w:rStyle w:val="Znakapoznpodarou"/>
          <w:rFonts w:ascii="Calibri" w:hAnsi="Calibri"/>
          <w:i/>
          <w:iCs/>
          <w:sz w:val="16"/>
          <w:szCs w:val="16"/>
        </w:rPr>
        <w:footnoteRef/>
      </w:r>
      <w:r w:rsidRPr="00093B6D">
        <w:rPr>
          <w:rFonts w:ascii="Calibri" w:hAnsi="Calibri"/>
          <w:i/>
          <w:iCs/>
          <w:sz w:val="16"/>
          <w:szCs w:val="16"/>
        </w:rPr>
        <w:t xml:space="preserve"> Případně popis jejího vývoje. Podle stádia reklam</w:t>
      </w:r>
      <w:r w:rsidR="00C57175" w:rsidRPr="00093B6D">
        <w:rPr>
          <w:rFonts w:ascii="Calibri" w:hAnsi="Calibri"/>
          <w:i/>
          <w:iCs/>
          <w:sz w:val="16"/>
          <w:szCs w:val="16"/>
        </w:rPr>
        <w:t>a</w:t>
      </w:r>
      <w:r w:rsidRPr="00093B6D">
        <w:rPr>
          <w:rFonts w:ascii="Calibri" w:hAnsi="Calibri"/>
          <w:i/>
          <w:iCs/>
          <w:sz w:val="16"/>
          <w:szCs w:val="16"/>
        </w:rPr>
        <w:t xml:space="preserve">ce vyplní příslušná smluvní strana (příslušný klient nebo </w:t>
      </w:r>
      <w:r w:rsidR="00E7361F" w:rsidRPr="00093B6D">
        <w:rPr>
          <w:rFonts w:ascii="Calibri" w:hAnsi="Calibri"/>
          <w:i/>
          <w:iCs/>
          <w:sz w:val="16"/>
          <w:szCs w:val="16"/>
        </w:rPr>
        <w:t>investor</w:t>
      </w:r>
      <w:r w:rsidRPr="00093B6D">
        <w:rPr>
          <w:rFonts w:ascii="Calibri" w:hAnsi="Calibri"/>
          <w:i/>
          <w:iCs/>
          <w:sz w:val="16"/>
          <w:szCs w:val="16"/>
        </w:rPr>
        <w:t xml:space="preserve">), </w:t>
      </w:r>
      <w:r w:rsidRPr="00093B6D">
        <w:rPr>
          <w:rFonts w:ascii="Calibri" w:hAnsi="Calibri"/>
          <w:b/>
          <w:i/>
          <w:iCs/>
          <w:sz w:val="16"/>
          <w:szCs w:val="16"/>
        </w:rPr>
        <w:t xml:space="preserve">v případě rozporu </w:t>
      </w:r>
      <w:r w:rsidRPr="00093B6D">
        <w:rPr>
          <w:rFonts w:ascii="Calibri" w:hAnsi="Calibri"/>
          <w:i/>
          <w:iCs/>
          <w:sz w:val="16"/>
          <w:szCs w:val="16"/>
        </w:rPr>
        <w:t xml:space="preserve">bude připojeno (buď pod tuto část formuláře, případně formou přílohy k formuláři) </w:t>
      </w:r>
      <w:r w:rsidRPr="00093B6D">
        <w:rPr>
          <w:rFonts w:ascii="Calibri" w:hAnsi="Calibri"/>
          <w:b/>
          <w:i/>
          <w:iCs/>
          <w:sz w:val="16"/>
          <w:szCs w:val="16"/>
        </w:rPr>
        <w:t xml:space="preserve">vyjádření obou, včetně zdůvodnění.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6C8B" w14:textId="07C62EC0" w:rsidR="00CA2EFF" w:rsidRPr="00C230B3" w:rsidRDefault="00CA2EFF" w:rsidP="00CA2EFF">
    <w:pPr>
      <w:pStyle w:val="Zhlav"/>
      <w:tabs>
        <w:tab w:val="clear" w:pos="9072"/>
        <w:tab w:val="left" w:pos="7720"/>
      </w:tabs>
      <w:rPr>
        <w:rFonts w:asciiTheme="minorHAnsi" w:hAnsiTheme="minorHAnsi" w:cstheme="minorHAnsi"/>
        <w:caps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>REKLAMAČNÍ ŘÁD STAVBY</w:t>
    </w:r>
    <w:r w:rsidRPr="00C230B3">
      <w:rPr>
        <w:rFonts w:asciiTheme="minorHAnsi" w:hAnsiTheme="minorHAnsi" w:cstheme="minorHAnsi"/>
        <w:caps/>
        <w:sz w:val="28"/>
        <w:szCs w:val="28"/>
      </w:rPr>
      <w:tab/>
    </w:r>
  </w:p>
  <w:p w14:paraId="33743423" w14:textId="06F2C177" w:rsidR="00CA2EFF" w:rsidRDefault="00AE4ADE">
    <w:pPr>
      <w:pStyle w:val="Zhlav"/>
      <w:rPr>
        <w:rFonts w:asciiTheme="minorHAnsi" w:hAnsiTheme="minorHAnsi" w:cstheme="minorHAnsi"/>
      </w:rPr>
    </w:pPr>
    <w:r w:rsidRPr="00AE4ADE">
      <w:rPr>
        <w:rFonts w:asciiTheme="minorHAnsi" w:hAnsiTheme="minorHAnsi" w:cstheme="minorHAnsi"/>
        <w:b/>
        <w:szCs w:val="22"/>
      </w:rPr>
      <w:tab/>
    </w:r>
    <w:r w:rsidRPr="00AE4ADE">
      <w:rPr>
        <w:rFonts w:asciiTheme="minorHAnsi" w:hAnsiTheme="minorHAnsi" w:cstheme="minorHAnsi"/>
        <w:b/>
        <w:szCs w:val="22"/>
      </w:rPr>
      <w:tab/>
    </w:r>
    <w:r w:rsidR="005A745E" w:rsidRPr="00BF4C55">
      <w:rPr>
        <w:rFonts w:ascii="Calibri" w:hAnsi="Calibri" w:cs="Calibri"/>
        <w:b/>
        <w:szCs w:val="22"/>
      </w:rPr>
      <w:t>„</w:t>
    </w:r>
    <w:r w:rsidR="00BF4C55" w:rsidRPr="00BF4C55">
      <w:rPr>
        <w:rFonts w:asciiTheme="minorHAnsi" w:hAnsiTheme="minorHAnsi" w:cstheme="minorHAnsi"/>
        <w:b/>
        <w:color w:val="000000"/>
      </w:rPr>
      <w:t>Rezidence Hlaváčkova I.</w:t>
    </w:r>
    <w:r w:rsidR="005A745E" w:rsidRPr="00BF4C55">
      <w:rPr>
        <w:rFonts w:ascii="Calibri" w:hAnsi="Calibri" w:cs="Calibri"/>
        <w:b/>
        <w:szCs w:val="22"/>
      </w:rPr>
      <w:t>“</w:t>
    </w:r>
    <w:r w:rsidR="005A745E" w:rsidRPr="00BF4C55">
      <w:rPr>
        <w:rFonts w:ascii="Calibri" w:hAnsi="Calibri" w:cs="Calibri"/>
      </w:rPr>
      <w:tab/>
    </w:r>
    <w:r w:rsidRPr="00BF4C55">
      <w:rPr>
        <w:rFonts w:asciiTheme="minorHAnsi" w:hAnsiTheme="minorHAnsi" w:cstheme="minorHAnsi"/>
        <w:b/>
        <w:szCs w:val="22"/>
      </w:rPr>
      <w:tab/>
    </w:r>
    <w:r w:rsidR="00CA2EFF" w:rsidRPr="00BF4C55">
      <w:rPr>
        <w:rFonts w:asciiTheme="minorHAnsi" w:hAnsiTheme="minorHAnsi" w:cstheme="minorHAnsi"/>
      </w:rPr>
      <w:t>_______________________________________________________________________________________</w:t>
    </w:r>
  </w:p>
  <w:p w14:paraId="5ED4BF6A" w14:textId="77777777" w:rsidR="00CA2EFF" w:rsidRPr="00CA2EFF" w:rsidRDefault="00CA2EFF">
    <w:pPr>
      <w:pStyle w:val="Zhlav"/>
      <w:rPr>
        <w:rFonts w:asciiTheme="minorHAnsi" w:hAnsiTheme="minorHAnsi" w:cstheme="minorHAnsi"/>
        <w:color w:val="999999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A5F"/>
    <w:multiLevelType w:val="hybridMultilevel"/>
    <w:tmpl w:val="27CAD3AC"/>
    <w:lvl w:ilvl="0" w:tplc="9CFCDC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58E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6AD1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66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40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21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47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631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DA0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A24FB"/>
    <w:multiLevelType w:val="hybridMultilevel"/>
    <w:tmpl w:val="B5CA9F46"/>
    <w:lvl w:ilvl="0" w:tplc="0DDAC8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8C5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A1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CB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009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89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AD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CE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6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A4F69"/>
    <w:multiLevelType w:val="hybridMultilevel"/>
    <w:tmpl w:val="2850F616"/>
    <w:lvl w:ilvl="0" w:tplc="193A1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E5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2AC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F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4F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1E3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A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06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1E8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94BE9"/>
    <w:multiLevelType w:val="hybridMultilevel"/>
    <w:tmpl w:val="EF32F1B6"/>
    <w:lvl w:ilvl="0" w:tplc="0EC6051C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7CC4DD04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66E267E4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293EBCBA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D40093CA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42BEF776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12128520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BEECE48C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8B0E26A6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4" w15:restartNumberingAfterBreak="0">
    <w:nsid w:val="27CD2EF1"/>
    <w:multiLevelType w:val="hybridMultilevel"/>
    <w:tmpl w:val="FE42C272"/>
    <w:lvl w:ilvl="0" w:tplc="B62648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A402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A7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64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6F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C6B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02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AF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C5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F46DE"/>
    <w:multiLevelType w:val="hybridMultilevel"/>
    <w:tmpl w:val="8E82901A"/>
    <w:lvl w:ilvl="0" w:tplc="11F64D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D82A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C9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F84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03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0A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C66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2A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A5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34684"/>
    <w:multiLevelType w:val="hybridMultilevel"/>
    <w:tmpl w:val="888E4E58"/>
    <w:lvl w:ilvl="0" w:tplc="775CA6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28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A1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422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8E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6B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DAF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6B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E1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A70576"/>
    <w:multiLevelType w:val="singleLevel"/>
    <w:tmpl w:val="6EC84DEE"/>
    <w:lvl w:ilvl="0">
      <w:start w:val="1"/>
      <w:numFmt w:val="decimal"/>
      <w:lvlText w:val="12.1.%1. "/>
      <w:legacy w:legacy="1" w:legacySpace="0" w:legacyIndent="283"/>
      <w:lvlJc w:val="left"/>
      <w:pPr>
        <w:ind w:left="284" w:hanging="283"/>
      </w:pPr>
      <w:rPr>
        <w:b/>
        <w:i w:val="0"/>
        <w:sz w:val="24"/>
      </w:rPr>
    </w:lvl>
  </w:abstractNum>
  <w:abstractNum w:abstractNumId="8" w15:restartNumberingAfterBreak="0">
    <w:nsid w:val="43D506F3"/>
    <w:multiLevelType w:val="hybridMultilevel"/>
    <w:tmpl w:val="B434C5F8"/>
    <w:lvl w:ilvl="0" w:tplc="0F3EFF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E3C32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E691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0A84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3ECE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6AD6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AE45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4C63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80AD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38347C"/>
    <w:multiLevelType w:val="hybridMultilevel"/>
    <w:tmpl w:val="2F4A896E"/>
    <w:lvl w:ilvl="0" w:tplc="577CAA2E">
      <w:start w:val="1"/>
      <w:numFmt w:val="decimal"/>
      <w:lvlText w:val="%1."/>
      <w:lvlJc w:val="left"/>
      <w:pPr>
        <w:ind w:left="3276" w:hanging="360"/>
      </w:pPr>
      <w:rPr>
        <w:rFonts w:hint="default"/>
        <w:b/>
        <w:bCs/>
        <w:color w:val="000000"/>
      </w:rPr>
    </w:lvl>
    <w:lvl w:ilvl="1" w:tplc="04050019">
      <w:start w:val="1"/>
      <w:numFmt w:val="lowerLetter"/>
      <w:lvlText w:val="%2."/>
      <w:lvlJc w:val="left"/>
      <w:pPr>
        <w:ind w:left="3996" w:hanging="360"/>
      </w:pPr>
    </w:lvl>
    <w:lvl w:ilvl="2" w:tplc="0405001B">
      <w:start w:val="1"/>
      <w:numFmt w:val="lowerRoman"/>
      <w:lvlText w:val="%3."/>
      <w:lvlJc w:val="right"/>
      <w:pPr>
        <w:ind w:left="4716" w:hanging="180"/>
      </w:pPr>
    </w:lvl>
    <w:lvl w:ilvl="3" w:tplc="0405000F">
      <w:start w:val="1"/>
      <w:numFmt w:val="decimal"/>
      <w:lvlText w:val="%4."/>
      <w:lvlJc w:val="left"/>
      <w:pPr>
        <w:ind w:left="5436" w:hanging="360"/>
      </w:pPr>
    </w:lvl>
    <w:lvl w:ilvl="4" w:tplc="04050019">
      <w:start w:val="1"/>
      <w:numFmt w:val="lowerLetter"/>
      <w:lvlText w:val="%5."/>
      <w:lvlJc w:val="left"/>
      <w:pPr>
        <w:ind w:left="6156" w:hanging="360"/>
      </w:pPr>
    </w:lvl>
    <w:lvl w:ilvl="5" w:tplc="0405001B">
      <w:start w:val="1"/>
      <w:numFmt w:val="lowerRoman"/>
      <w:lvlText w:val="%6."/>
      <w:lvlJc w:val="right"/>
      <w:pPr>
        <w:ind w:left="6876" w:hanging="180"/>
      </w:pPr>
    </w:lvl>
    <w:lvl w:ilvl="6" w:tplc="0405000F">
      <w:start w:val="1"/>
      <w:numFmt w:val="decimal"/>
      <w:lvlText w:val="%7."/>
      <w:lvlJc w:val="left"/>
      <w:pPr>
        <w:ind w:left="7596" w:hanging="360"/>
      </w:pPr>
    </w:lvl>
    <w:lvl w:ilvl="7" w:tplc="04050019">
      <w:start w:val="1"/>
      <w:numFmt w:val="lowerLetter"/>
      <w:lvlText w:val="%8."/>
      <w:lvlJc w:val="left"/>
      <w:pPr>
        <w:ind w:left="8316" w:hanging="360"/>
      </w:pPr>
    </w:lvl>
    <w:lvl w:ilvl="8" w:tplc="0405001B">
      <w:start w:val="1"/>
      <w:numFmt w:val="lowerRoman"/>
      <w:lvlText w:val="%9."/>
      <w:lvlJc w:val="right"/>
      <w:pPr>
        <w:ind w:left="9036" w:hanging="180"/>
      </w:pPr>
    </w:lvl>
  </w:abstractNum>
  <w:abstractNum w:abstractNumId="10" w15:restartNumberingAfterBreak="0">
    <w:nsid w:val="5D7E0464"/>
    <w:multiLevelType w:val="singleLevel"/>
    <w:tmpl w:val="490824DA"/>
    <w:lvl w:ilvl="0">
      <w:start w:val="1"/>
      <w:numFmt w:val="decimal"/>
      <w:lvlText w:val="11.4.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1" w15:restartNumberingAfterBreak="0">
    <w:nsid w:val="626C1EAF"/>
    <w:multiLevelType w:val="singleLevel"/>
    <w:tmpl w:val="AD60A93A"/>
    <w:lvl w:ilvl="0">
      <w:start w:val="1"/>
      <w:numFmt w:val="decimal"/>
      <w:lvlText w:val="11.%1. "/>
      <w:legacy w:legacy="1" w:legacySpace="0" w:legacyIndent="283"/>
      <w:lvlJc w:val="left"/>
      <w:pPr>
        <w:ind w:left="277" w:hanging="283"/>
      </w:pPr>
      <w:rPr>
        <w:b/>
        <w:i w:val="0"/>
        <w:sz w:val="24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29"/>
    <w:rsid w:val="00001FD5"/>
    <w:rsid w:val="000079A5"/>
    <w:rsid w:val="0002040B"/>
    <w:rsid w:val="00030737"/>
    <w:rsid w:val="0003084F"/>
    <w:rsid w:val="000332AA"/>
    <w:rsid w:val="000337DC"/>
    <w:rsid w:val="00065DA5"/>
    <w:rsid w:val="00067961"/>
    <w:rsid w:val="0008100E"/>
    <w:rsid w:val="0008787B"/>
    <w:rsid w:val="00093AD8"/>
    <w:rsid w:val="00093B6D"/>
    <w:rsid w:val="00094517"/>
    <w:rsid w:val="000A1F40"/>
    <w:rsid w:val="000A43DA"/>
    <w:rsid w:val="000D0968"/>
    <w:rsid w:val="000D64FB"/>
    <w:rsid w:val="000E1AF4"/>
    <w:rsid w:val="000E1D9C"/>
    <w:rsid w:val="000E62F6"/>
    <w:rsid w:val="00102433"/>
    <w:rsid w:val="00111B4E"/>
    <w:rsid w:val="00111CE3"/>
    <w:rsid w:val="00112B15"/>
    <w:rsid w:val="00114EDD"/>
    <w:rsid w:val="00115FE6"/>
    <w:rsid w:val="00116311"/>
    <w:rsid w:val="00117042"/>
    <w:rsid w:val="00117D8C"/>
    <w:rsid w:val="00133237"/>
    <w:rsid w:val="00153285"/>
    <w:rsid w:val="00164138"/>
    <w:rsid w:val="00165A7B"/>
    <w:rsid w:val="00171E12"/>
    <w:rsid w:val="00174417"/>
    <w:rsid w:val="00177FAF"/>
    <w:rsid w:val="0018077B"/>
    <w:rsid w:val="00187084"/>
    <w:rsid w:val="00191D6E"/>
    <w:rsid w:val="0019552F"/>
    <w:rsid w:val="0019682F"/>
    <w:rsid w:val="00197CF2"/>
    <w:rsid w:val="001A08FD"/>
    <w:rsid w:val="001A47F3"/>
    <w:rsid w:val="001A7473"/>
    <w:rsid w:val="001B39FF"/>
    <w:rsid w:val="001B4799"/>
    <w:rsid w:val="001B588D"/>
    <w:rsid w:val="001C24E8"/>
    <w:rsid w:val="001C2892"/>
    <w:rsid w:val="001C6585"/>
    <w:rsid w:val="001C7887"/>
    <w:rsid w:val="001D40A1"/>
    <w:rsid w:val="001E513E"/>
    <w:rsid w:val="002026F5"/>
    <w:rsid w:val="00202A15"/>
    <w:rsid w:val="00212445"/>
    <w:rsid w:val="0021457E"/>
    <w:rsid w:val="00216586"/>
    <w:rsid w:val="002279B9"/>
    <w:rsid w:val="002312F4"/>
    <w:rsid w:val="00242D90"/>
    <w:rsid w:val="0026476B"/>
    <w:rsid w:val="002814EC"/>
    <w:rsid w:val="002A34E0"/>
    <w:rsid w:val="002B1288"/>
    <w:rsid w:val="002B23E3"/>
    <w:rsid w:val="002B28BA"/>
    <w:rsid w:val="002B4CCB"/>
    <w:rsid w:val="002C21B6"/>
    <w:rsid w:val="002C592D"/>
    <w:rsid w:val="002D2E84"/>
    <w:rsid w:val="002D6F40"/>
    <w:rsid w:val="002F71B2"/>
    <w:rsid w:val="00302D7E"/>
    <w:rsid w:val="003100A5"/>
    <w:rsid w:val="00312EF5"/>
    <w:rsid w:val="00313EAD"/>
    <w:rsid w:val="0032148B"/>
    <w:rsid w:val="003330CB"/>
    <w:rsid w:val="00334EE1"/>
    <w:rsid w:val="00337356"/>
    <w:rsid w:val="003450FB"/>
    <w:rsid w:val="00354218"/>
    <w:rsid w:val="00356313"/>
    <w:rsid w:val="003657A2"/>
    <w:rsid w:val="00367128"/>
    <w:rsid w:val="0039006C"/>
    <w:rsid w:val="003A077C"/>
    <w:rsid w:val="003A3503"/>
    <w:rsid w:val="003B0281"/>
    <w:rsid w:val="003B0A91"/>
    <w:rsid w:val="003B358C"/>
    <w:rsid w:val="003C2322"/>
    <w:rsid w:val="003D5B2D"/>
    <w:rsid w:val="003E1F85"/>
    <w:rsid w:val="003F4370"/>
    <w:rsid w:val="00400C6A"/>
    <w:rsid w:val="00411F66"/>
    <w:rsid w:val="00412BE9"/>
    <w:rsid w:val="004157E3"/>
    <w:rsid w:val="00416784"/>
    <w:rsid w:val="004215DE"/>
    <w:rsid w:val="004233D2"/>
    <w:rsid w:val="004264E2"/>
    <w:rsid w:val="00432D99"/>
    <w:rsid w:val="00445B26"/>
    <w:rsid w:val="004475EE"/>
    <w:rsid w:val="0045125E"/>
    <w:rsid w:val="004536E4"/>
    <w:rsid w:val="004613C5"/>
    <w:rsid w:val="004643D8"/>
    <w:rsid w:val="00465C0A"/>
    <w:rsid w:val="00471A13"/>
    <w:rsid w:val="00477EDC"/>
    <w:rsid w:val="00496315"/>
    <w:rsid w:val="004B068E"/>
    <w:rsid w:val="004B66F4"/>
    <w:rsid w:val="004C1962"/>
    <w:rsid w:val="004C5EA7"/>
    <w:rsid w:val="004E7305"/>
    <w:rsid w:val="00517528"/>
    <w:rsid w:val="00545E5D"/>
    <w:rsid w:val="00547398"/>
    <w:rsid w:val="0054783C"/>
    <w:rsid w:val="00553A53"/>
    <w:rsid w:val="00555A92"/>
    <w:rsid w:val="00570C10"/>
    <w:rsid w:val="00571DA2"/>
    <w:rsid w:val="00582F29"/>
    <w:rsid w:val="0058427E"/>
    <w:rsid w:val="005922F2"/>
    <w:rsid w:val="005A1E87"/>
    <w:rsid w:val="005A3C7F"/>
    <w:rsid w:val="005A745E"/>
    <w:rsid w:val="005B302C"/>
    <w:rsid w:val="005B513B"/>
    <w:rsid w:val="005B7BDD"/>
    <w:rsid w:val="005C5238"/>
    <w:rsid w:val="005D4013"/>
    <w:rsid w:val="005D4612"/>
    <w:rsid w:val="005E47F0"/>
    <w:rsid w:val="005F3BF9"/>
    <w:rsid w:val="00601581"/>
    <w:rsid w:val="0060671D"/>
    <w:rsid w:val="00612533"/>
    <w:rsid w:val="006151AC"/>
    <w:rsid w:val="00624517"/>
    <w:rsid w:val="00625715"/>
    <w:rsid w:val="006263C2"/>
    <w:rsid w:val="00631EE6"/>
    <w:rsid w:val="0063646D"/>
    <w:rsid w:val="00641468"/>
    <w:rsid w:val="00642500"/>
    <w:rsid w:val="006445FE"/>
    <w:rsid w:val="00650766"/>
    <w:rsid w:val="00651F95"/>
    <w:rsid w:val="00657041"/>
    <w:rsid w:val="00674C78"/>
    <w:rsid w:val="006837B7"/>
    <w:rsid w:val="00684C07"/>
    <w:rsid w:val="00691B17"/>
    <w:rsid w:val="0069466D"/>
    <w:rsid w:val="006A2D9D"/>
    <w:rsid w:val="006A6B59"/>
    <w:rsid w:val="006A789F"/>
    <w:rsid w:val="006B1956"/>
    <w:rsid w:val="006B21C5"/>
    <w:rsid w:val="006B70DA"/>
    <w:rsid w:val="006B74BF"/>
    <w:rsid w:val="006C6D77"/>
    <w:rsid w:val="006D612E"/>
    <w:rsid w:val="006E03AB"/>
    <w:rsid w:val="006E47E8"/>
    <w:rsid w:val="006E7BEC"/>
    <w:rsid w:val="00727E4B"/>
    <w:rsid w:val="00735FF4"/>
    <w:rsid w:val="00741350"/>
    <w:rsid w:val="00744A8B"/>
    <w:rsid w:val="007738E1"/>
    <w:rsid w:val="00776BE8"/>
    <w:rsid w:val="00797C62"/>
    <w:rsid w:val="007A456E"/>
    <w:rsid w:val="007A66A4"/>
    <w:rsid w:val="007B0368"/>
    <w:rsid w:val="007B4614"/>
    <w:rsid w:val="007C2C95"/>
    <w:rsid w:val="007D3F03"/>
    <w:rsid w:val="007D606F"/>
    <w:rsid w:val="007E5848"/>
    <w:rsid w:val="007E597E"/>
    <w:rsid w:val="007E6CB5"/>
    <w:rsid w:val="007F186F"/>
    <w:rsid w:val="008004EA"/>
    <w:rsid w:val="00812659"/>
    <w:rsid w:val="008134D3"/>
    <w:rsid w:val="008239FD"/>
    <w:rsid w:val="00824869"/>
    <w:rsid w:val="008442CE"/>
    <w:rsid w:val="00862A6E"/>
    <w:rsid w:val="00891FD6"/>
    <w:rsid w:val="008A5B3C"/>
    <w:rsid w:val="008B1389"/>
    <w:rsid w:val="008B15A6"/>
    <w:rsid w:val="008D5EF6"/>
    <w:rsid w:val="008E56A8"/>
    <w:rsid w:val="008E56B2"/>
    <w:rsid w:val="008E5DB5"/>
    <w:rsid w:val="008F6EA6"/>
    <w:rsid w:val="00900A6B"/>
    <w:rsid w:val="00913044"/>
    <w:rsid w:val="00914048"/>
    <w:rsid w:val="00922B04"/>
    <w:rsid w:val="009363C7"/>
    <w:rsid w:val="00944180"/>
    <w:rsid w:val="0094493E"/>
    <w:rsid w:val="00946B71"/>
    <w:rsid w:val="009615A4"/>
    <w:rsid w:val="00964E37"/>
    <w:rsid w:val="00972244"/>
    <w:rsid w:val="0097379A"/>
    <w:rsid w:val="00975B7D"/>
    <w:rsid w:val="00984229"/>
    <w:rsid w:val="009842D7"/>
    <w:rsid w:val="00994BB5"/>
    <w:rsid w:val="009A4184"/>
    <w:rsid w:val="009B226B"/>
    <w:rsid w:val="009B3385"/>
    <w:rsid w:val="009C092C"/>
    <w:rsid w:val="009C5EE3"/>
    <w:rsid w:val="009C7AED"/>
    <w:rsid w:val="009C7FB1"/>
    <w:rsid w:val="009E5618"/>
    <w:rsid w:val="009F10B0"/>
    <w:rsid w:val="009F365E"/>
    <w:rsid w:val="00A25D37"/>
    <w:rsid w:val="00A47BEE"/>
    <w:rsid w:val="00A623A5"/>
    <w:rsid w:val="00A67652"/>
    <w:rsid w:val="00A67FC3"/>
    <w:rsid w:val="00A74064"/>
    <w:rsid w:val="00A77F38"/>
    <w:rsid w:val="00A907B8"/>
    <w:rsid w:val="00A96A77"/>
    <w:rsid w:val="00AA7133"/>
    <w:rsid w:val="00AB2FDB"/>
    <w:rsid w:val="00AC29D2"/>
    <w:rsid w:val="00AC4626"/>
    <w:rsid w:val="00AC48E3"/>
    <w:rsid w:val="00AC4A96"/>
    <w:rsid w:val="00AC52F5"/>
    <w:rsid w:val="00AC5CC9"/>
    <w:rsid w:val="00AD1F52"/>
    <w:rsid w:val="00AD303E"/>
    <w:rsid w:val="00AD37DE"/>
    <w:rsid w:val="00AD55A7"/>
    <w:rsid w:val="00AE4ADE"/>
    <w:rsid w:val="00AE69B9"/>
    <w:rsid w:val="00AF62A1"/>
    <w:rsid w:val="00B0779C"/>
    <w:rsid w:val="00B15B76"/>
    <w:rsid w:val="00B30EB2"/>
    <w:rsid w:val="00B32AA8"/>
    <w:rsid w:val="00B33085"/>
    <w:rsid w:val="00B3668F"/>
    <w:rsid w:val="00B41705"/>
    <w:rsid w:val="00B53912"/>
    <w:rsid w:val="00B5443F"/>
    <w:rsid w:val="00B62028"/>
    <w:rsid w:val="00B65BD5"/>
    <w:rsid w:val="00B7353B"/>
    <w:rsid w:val="00B735F9"/>
    <w:rsid w:val="00B852AE"/>
    <w:rsid w:val="00B96F51"/>
    <w:rsid w:val="00BA22A1"/>
    <w:rsid w:val="00BA504A"/>
    <w:rsid w:val="00BB1B1B"/>
    <w:rsid w:val="00BB4A87"/>
    <w:rsid w:val="00BC0AA5"/>
    <w:rsid w:val="00BC4F51"/>
    <w:rsid w:val="00BC6437"/>
    <w:rsid w:val="00BD3789"/>
    <w:rsid w:val="00BD444A"/>
    <w:rsid w:val="00BE5697"/>
    <w:rsid w:val="00BF4C55"/>
    <w:rsid w:val="00BF5E31"/>
    <w:rsid w:val="00C04170"/>
    <w:rsid w:val="00C046DE"/>
    <w:rsid w:val="00C13981"/>
    <w:rsid w:val="00C14063"/>
    <w:rsid w:val="00C21B44"/>
    <w:rsid w:val="00C22C20"/>
    <w:rsid w:val="00C22D50"/>
    <w:rsid w:val="00C4110A"/>
    <w:rsid w:val="00C416C3"/>
    <w:rsid w:val="00C5594B"/>
    <w:rsid w:val="00C56659"/>
    <w:rsid w:val="00C57175"/>
    <w:rsid w:val="00C60368"/>
    <w:rsid w:val="00C66465"/>
    <w:rsid w:val="00C8043A"/>
    <w:rsid w:val="00C87A9F"/>
    <w:rsid w:val="00C91D4F"/>
    <w:rsid w:val="00CA2EFF"/>
    <w:rsid w:val="00CB28FB"/>
    <w:rsid w:val="00CC1421"/>
    <w:rsid w:val="00CC701F"/>
    <w:rsid w:val="00CC72E6"/>
    <w:rsid w:val="00CD18FE"/>
    <w:rsid w:val="00CD37D0"/>
    <w:rsid w:val="00CE078D"/>
    <w:rsid w:val="00CE7D13"/>
    <w:rsid w:val="00CF36EF"/>
    <w:rsid w:val="00CF3E56"/>
    <w:rsid w:val="00CF48B2"/>
    <w:rsid w:val="00D078B8"/>
    <w:rsid w:val="00D10A8E"/>
    <w:rsid w:val="00D1243F"/>
    <w:rsid w:val="00D24751"/>
    <w:rsid w:val="00D32F4B"/>
    <w:rsid w:val="00D43A62"/>
    <w:rsid w:val="00D44447"/>
    <w:rsid w:val="00D47109"/>
    <w:rsid w:val="00D5046D"/>
    <w:rsid w:val="00D51153"/>
    <w:rsid w:val="00D57B80"/>
    <w:rsid w:val="00D609A1"/>
    <w:rsid w:val="00D60BDE"/>
    <w:rsid w:val="00D652E8"/>
    <w:rsid w:val="00D72D36"/>
    <w:rsid w:val="00D9133D"/>
    <w:rsid w:val="00D94D84"/>
    <w:rsid w:val="00D97941"/>
    <w:rsid w:val="00DA3D67"/>
    <w:rsid w:val="00DC5646"/>
    <w:rsid w:val="00DD5B06"/>
    <w:rsid w:val="00DD5E30"/>
    <w:rsid w:val="00DE02D4"/>
    <w:rsid w:val="00DE41AB"/>
    <w:rsid w:val="00DF4E8E"/>
    <w:rsid w:val="00E069F3"/>
    <w:rsid w:val="00E22E8A"/>
    <w:rsid w:val="00E240B5"/>
    <w:rsid w:val="00E33C95"/>
    <w:rsid w:val="00E555D0"/>
    <w:rsid w:val="00E57E7B"/>
    <w:rsid w:val="00E647A6"/>
    <w:rsid w:val="00E7361F"/>
    <w:rsid w:val="00E916A1"/>
    <w:rsid w:val="00EA3998"/>
    <w:rsid w:val="00EA446F"/>
    <w:rsid w:val="00EB033E"/>
    <w:rsid w:val="00EB2843"/>
    <w:rsid w:val="00EC018D"/>
    <w:rsid w:val="00EC032B"/>
    <w:rsid w:val="00ED2132"/>
    <w:rsid w:val="00ED22F5"/>
    <w:rsid w:val="00ED30DB"/>
    <w:rsid w:val="00ED3B5E"/>
    <w:rsid w:val="00EE021D"/>
    <w:rsid w:val="00EE303F"/>
    <w:rsid w:val="00EE52B4"/>
    <w:rsid w:val="00EF3E33"/>
    <w:rsid w:val="00EF6DFD"/>
    <w:rsid w:val="00EF7BE3"/>
    <w:rsid w:val="00F106F0"/>
    <w:rsid w:val="00F17CFB"/>
    <w:rsid w:val="00F2070D"/>
    <w:rsid w:val="00F25199"/>
    <w:rsid w:val="00F34EEA"/>
    <w:rsid w:val="00F37FD7"/>
    <w:rsid w:val="00F42C3F"/>
    <w:rsid w:val="00F45FE0"/>
    <w:rsid w:val="00F53BED"/>
    <w:rsid w:val="00F64993"/>
    <w:rsid w:val="00F759B9"/>
    <w:rsid w:val="00F77BCD"/>
    <w:rsid w:val="00F77D5E"/>
    <w:rsid w:val="00F82A1B"/>
    <w:rsid w:val="00F86003"/>
    <w:rsid w:val="00F93463"/>
    <w:rsid w:val="00F93C88"/>
    <w:rsid w:val="00FA5084"/>
    <w:rsid w:val="00FA7FE8"/>
    <w:rsid w:val="00FB3A0E"/>
    <w:rsid w:val="00FC5E40"/>
    <w:rsid w:val="00FD1116"/>
    <w:rsid w:val="00FD661F"/>
    <w:rsid w:val="00FD687A"/>
    <w:rsid w:val="00FE1213"/>
    <w:rsid w:val="00FF0C43"/>
    <w:rsid w:val="00FF4005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60F39"/>
  <w15:docId w15:val="{42FA6380-75EA-401E-82FD-2B5A7D78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93"/>
    <w:rPr>
      <w:sz w:val="24"/>
      <w:szCs w:val="24"/>
    </w:rPr>
  </w:style>
  <w:style w:type="paragraph" w:styleId="Nadpis1">
    <w:name w:val="heading 1"/>
    <w:basedOn w:val="Normln"/>
    <w:next w:val="Normln"/>
    <w:qFormat/>
    <w:rsid w:val="00F64993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F64993"/>
    <w:pPr>
      <w:keepNext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F64993"/>
    <w:pPr>
      <w:keepNext/>
      <w:jc w:val="both"/>
      <w:outlineLvl w:val="2"/>
    </w:pPr>
    <w:rPr>
      <w:b/>
      <w:sz w:val="20"/>
    </w:rPr>
  </w:style>
  <w:style w:type="paragraph" w:styleId="Nadpis4">
    <w:name w:val="heading 4"/>
    <w:basedOn w:val="Normln"/>
    <w:next w:val="Normln"/>
    <w:qFormat/>
    <w:rsid w:val="00F64993"/>
    <w:pPr>
      <w:keepNext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64993"/>
    <w:pPr>
      <w:jc w:val="center"/>
    </w:pPr>
    <w:rPr>
      <w:b/>
      <w:bCs/>
      <w:sz w:val="40"/>
    </w:rPr>
  </w:style>
  <w:style w:type="character" w:styleId="Hypertextovodkaz">
    <w:name w:val="Hyperlink"/>
    <w:basedOn w:val="Standardnpsmoodstavce"/>
    <w:rsid w:val="00F64993"/>
    <w:rPr>
      <w:color w:val="0000FF"/>
      <w:u w:val="single"/>
    </w:rPr>
  </w:style>
  <w:style w:type="paragraph" w:styleId="Zkladntext2">
    <w:name w:val="Body Text 2"/>
    <w:basedOn w:val="Normln"/>
    <w:rsid w:val="00F64993"/>
    <w:pPr>
      <w:spacing w:after="120" w:line="480" w:lineRule="auto"/>
    </w:pPr>
    <w:rPr>
      <w:rFonts w:ascii="Garamond" w:hAnsi="Garamond"/>
      <w:sz w:val="20"/>
      <w:szCs w:val="20"/>
    </w:rPr>
  </w:style>
  <w:style w:type="paragraph" w:styleId="Seznam2">
    <w:name w:val="List 2"/>
    <w:basedOn w:val="Normln"/>
    <w:rsid w:val="00F64993"/>
    <w:pPr>
      <w:ind w:left="566" w:hanging="283"/>
    </w:pPr>
    <w:rPr>
      <w:sz w:val="20"/>
      <w:szCs w:val="20"/>
    </w:rPr>
  </w:style>
  <w:style w:type="paragraph" w:styleId="Seznam">
    <w:name w:val="List"/>
    <w:basedOn w:val="Normln"/>
    <w:rsid w:val="00F64993"/>
    <w:pPr>
      <w:ind w:left="283" w:hanging="283"/>
    </w:pPr>
    <w:rPr>
      <w:sz w:val="20"/>
      <w:szCs w:val="20"/>
    </w:rPr>
  </w:style>
  <w:style w:type="paragraph" w:styleId="Seznam3">
    <w:name w:val="List 3"/>
    <w:basedOn w:val="Normln"/>
    <w:rsid w:val="00F64993"/>
    <w:pPr>
      <w:ind w:left="849" w:hanging="283"/>
    </w:pPr>
    <w:rPr>
      <w:sz w:val="20"/>
      <w:szCs w:val="20"/>
    </w:rPr>
  </w:style>
  <w:style w:type="paragraph" w:styleId="Zkladntext">
    <w:name w:val="Body Text"/>
    <w:basedOn w:val="Normln"/>
    <w:rsid w:val="00F64993"/>
    <w:pPr>
      <w:jc w:val="both"/>
    </w:pPr>
    <w:rPr>
      <w:sz w:val="28"/>
    </w:rPr>
  </w:style>
  <w:style w:type="paragraph" w:styleId="Zkladntext3">
    <w:name w:val="Body Text 3"/>
    <w:basedOn w:val="Normln"/>
    <w:rsid w:val="00F64993"/>
    <w:rPr>
      <w:sz w:val="28"/>
    </w:rPr>
  </w:style>
  <w:style w:type="paragraph" w:customStyle="1" w:styleId="xl24">
    <w:name w:val="xl24"/>
    <w:basedOn w:val="Normln"/>
    <w:rsid w:val="00F649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F64993"/>
    <w:pPr>
      <w:pBdr>
        <w:top w:val="single" w:sz="8" w:space="0" w:color="auto"/>
        <w:lef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ln"/>
    <w:rsid w:val="00F649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ln"/>
    <w:rsid w:val="00F64993"/>
    <w:pPr>
      <w:pBdr>
        <w:top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F6499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ln"/>
    <w:rsid w:val="00F64993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ln"/>
    <w:rsid w:val="00F649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ln"/>
    <w:rsid w:val="00F649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F64993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ln"/>
    <w:rsid w:val="00F649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ln"/>
    <w:rsid w:val="00F649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ln"/>
    <w:rsid w:val="00F6499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ln"/>
    <w:rsid w:val="00F64993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ln"/>
    <w:rsid w:val="00F64993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ln"/>
    <w:rsid w:val="00F64993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rsid w:val="00F64993"/>
    <w:pPr>
      <w:pBdr>
        <w:lef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ln"/>
    <w:rsid w:val="00F64993"/>
    <w:pPr>
      <w:pBdr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ln"/>
    <w:rsid w:val="00F64993"/>
    <w:pPr>
      <w:pBdr>
        <w:lef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ln"/>
    <w:rsid w:val="00F64993"/>
    <w:pPr>
      <w:pBdr>
        <w:left w:val="double" w:sz="6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ln"/>
    <w:rsid w:val="00F6499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ln"/>
    <w:rsid w:val="00F64993"/>
    <w:pPr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ln"/>
    <w:rsid w:val="00F6499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ln"/>
    <w:rsid w:val="00F6499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ln"/>
    <w:rsid w:val="00F64993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ln"/>
    <w:rsid w:val="00F64993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ln"/>
    <w:rsid w:val="00F64993"/>
    <w:pPr>
      <w:pBdr>
        <w:lef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ln"/>
    <w:rsid w:val="00F64993"/>
    <w:pPr>
      <w:pBdr>
        <w:top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ln"/>
    <w:rsid w:val="00F64993"/>
    <w:pPr>
      <w:pBdr>
        <w:left w:val="double" w:sz="6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ln"/>
    <w:rsid w:val="00F64993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3">
    <w:name w:val="xl53"/>
    <w:basedOn w:val="Normln"/>
    <w:rsid w:val="00F649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ln"/>
    <w:rsid w:val="00F6499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4"/>
      <w:szCs w:val="44"/>
    </w:rPr>
  </w:style>
  <w:style w:type="paragraph" w:customStyle="1" w:styleId="xl55">
    <w:name w:val="xl55"/>
    <w:basedOn w:val="Normln"/>
    <w:rsid w:val="00F64993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4"/>
      <w:szCs w:val="44"/>
    </w:rPr>
  </w:style>
  <w:style w:type="paragraph" w:customStyle="1" w:styleId="xl56">
    <w:name w:val="xl56"/>
    <w:basedOn w:val="Normln"/>
    <w:rsid w:val="00F64993"/>
    <w:pPr>
      <w:pBdr>
        <w:top w:val="single" w:sz="8" w:space="0" w:color="auto"/>
        <w:lef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ln"/>
    <w:rsid w:val="00F64993"/>
    <w:pPr>
      <w:pBdr>
        <w:top w:val="single" w:sz="8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ln"/>
    <w:rsid w:val="00F64993"/>
    <w:pPr>
      <w:pBdr>
        <w:left w:val="double" w:sz="6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ln"/>
    <w:rsid w:val="00F649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b/>
      <w:bCs/>
    </w:rPr>
  </w:style>
  <w:style w:type="paragraph" w:customStyle="1" w:styleId="xl60">
    <w:name w:val="xl60"/>
    <w:basedOn w:val="Normln"/>
    <w:rsid w:val="00F6499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ln"/>
    <w:rsid w:val="00F6499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ln"/>
    <w:rsid w:val="00F649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F649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F649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F64993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F649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F64993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ln"/>
    <w:rsid w:val="00F64993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semiHidden/>
    <w:rsid w:val="00F6499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64993"/>
    <w:rPr>
      <w:sz w:val="16"/>
      <w:szCs w:val="16"/>
    </w:rPr>
  </w:style>
  <w:style w:type="paragraph" w:styleId="Textkomente">
    <w:name w:val="annotation text"/>
    <w:basedOn w:val="Normln"/>
    <w:semiHidden/>
    <w:rsid w:val="00F6499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64993"/>
    <w:rPr>
      <w:b/>
      <w:bCs/>
    </w:rPr>
  </w:style>
  <w:style w:type="paragraph" w:styleId="Textpoznpodarou">
    <w:name w:val="footnote text"/>
    <w:basedOn w:val="Normln"/>
    <w:semiHidden/>
    <w:rsid w:val="00776BE8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76BE8"/>
    <w:rPr>
      <w:vertAlign w:val="superscript"/>
    </w:rPr>
  </w:style>
  <w:style w:type="paragraph" w:styleId="Zhlav">
    <w:name w:val="header"/>
    <w:aliases w:val="smlouvy VCES"/>
    <w:basedOn w:val="Normln"/>
    <w:link w:val="ZhlavChar"/>
    <w:uiPriority w:val="99"/>
    <w:rsid w:val="00D10A8E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ZhlavChar">
    <w:name w:val="Záhlaví Char"/>
    <w:aliases w:val="smlouvy VCES Char"/>
    <w:basedOn w:val="Standardnpsmoodstavce"/>
    <w:link w:val="Zhlav"/>
    <w:uiPriority w:val="99"/>
    <w:rsid w:val="00D10A8E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99"/>
    <w:qFormat/>
    <w:rsid w:val="00AC4A96"/>
    <w:pPr>
      <w:ind w:left="720"/>
      <w:contextualSpacing/>
    </w:pPr>
  </w:style>
  <w:style w:type="character" w:customStyle="1" w:styleId="BezmezerChar">
    <w:name w:val="Bez mezer Char"/>
    <w:link w:val="Bezmezer"/>
    <w:uiPriority w:val="99"/>
    <w:locked/>
    <w:rsid w:val="00F25199"/>
    <w:rPr>
      <w:sz w:val="32"/>
      <w:szCs w:val="32"/>
    </w:rPr>
  </w:style>
  <w:style w:type="paragraph" w:styleId="Bezmezer">
    <w:name w:val="No Spacing"/>
    <w:basedOn w:val="Normln"/>
    <w:link w:val="BezmezerChar"/>
    <w:uiPriority w:val="1"/>
    <w:qFormat/>
    <w:rsid w:val="00F25199"/>
    <w:rPr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9130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044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1454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řád stavby ………………</vt:lpstr>
    </vt:vector>
  </TitlesOfParts>
  <Company>Microsoft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řád stavby ………………</dc:title>
  <dc:creator>Vladimíra Psiková</dc:creator>
  <cp:lastModifiedBy>AK</cp:lastModifiedBy>
  <cp:revision>18</cp:revision>
  <cp:lastPrinted>2019-08-15T06:43:00Z</cp:lastPrinted>
  <dcterms:created xsi:type="dcterms:W3CDTF">2022-07-19T12:39:00Z</dcterms:created>
  <dcterms:modified xsi:type="dcterms:W3CDTF">2025-03-19T11:42:00Z</dcterms:modified>
</cp:coreProperties>
</file>